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68" w:rsidRDefault="00AC2368">
      <w:pPr>
        <w:autoSpaceDE w:val="0"/>
        <w:autoSpaceDN w:val="0"/>
        <w:spacing w:after="78" w:line="220" w:lineRule="exact"/>
      </w:pPr>
    </w:p>
    <w:p w:rsidR="00AC2368" w:rsidRPr="00BB7129" w:rsidRDefault="00D65C39" w:rsidP="00C84F1D">
      <w:pPr>
        <w:autoSpaceDE w:val="0"/>
        <w:autoSpaceDN w:val="0"/>
        <w:spacing w:after="0" w:line="360" w:lineRule="auto"/>
        <w:ind w:left="1494"/>
        <w:rPr>
          <w:lang w:val="ru-RU"/>
        </w:rPr>
      </w:pPr>
      <w:r w:rsidRPr="00BB7129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AC2368" w:rsidRPr="00D65C39" w:rsidRDefault="00D65C39" w:rsidP="00C84F1D">
      <w:pPr>
        <w:autoSpaceDE w:val="0"/>
        <w:autoSpaceDN w:val="0"/>
        <w:spacing w:after="0" w:line="360" w:lineRule="auto"/>
        <w:ind w:left="233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образования и науки Челябинской области</w:t>
      </w:r>
    </w:p>
    <w:p w:rsidR="00AC2368" w:rsidRPr="00D65C39" w:rsidRDefault="00D65C39" w:rsidP="00C84F1D">
      <w:pPr>
        <w:autoSpaceDE w:val="0"/>
        <w:autoSpaceDN w:val="0"/>
        <w:spacing w:after="0" w:line="360" w:lineRule="auto"/>
        <w:ind w:right="2684"/>
        <w:jc w:val="right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Комитет по делам образования г. Челябинска</w:t>
      </w:r>
    </w:p>
    <w:p w:rsidR="00AC2368" w:rsidRDefault="00D65C39" w:rsidP="00C84F1D">
      <w:pPr>
        <w:autoSpaceDE w:val="0"/>
        <w:autoSpaceDN w:val="0"/>
        <w:spacing w:after="1376" w:line="360" w:lineRule="auto"/>
        <w:ind w:right="3166"/>
        <w:jc w:val="right"/>
      </w:pPr>
      <w:r>
        <w:rPr>
          <w:rFonts w:ascii="Times New Roman" w:eastAsia="Times New Roman" w:hAnsi="Times New Roman"/>
          <w:color w:val="000000"/>
          <w:sz w:val="24"/>
        </w:rPr>
        <w:t>МБОУ «СОШ № 89 г. Челябинска»</w:t>
      </w:r>
    </w:p>
    <w:tbl>
      <w:tblPr>
        <w:tblW w:w="10728" w:type="dxa"/>
        <w:tblLayout w:type="fixed"/>
        <w:tblLook w:val="04A0" w:firstRow="1" w:lastRow="0" w:firstColumn="1" w:lastColumn="0" w:noHBand="0" w:noVBand="1"/>
      </w:tblPr>
      <w:tblGrid>
        <w:gridCol w:w="3321"/>
        <w:gridCol w:w="3768"/>
        <w:gridCol w:w="3639"/>
      </w:tblGrid>
      <w:tr w:rsidR="00AC2368" w:rsidTr="00C84F1D">
        <w:trPr>
          <w:trHeight w:hRule="exact" w:val="365"/>
        </w:trPr>
        <w:tc>
          <w:tcPr>
            <w:tcW w:w="3321" w:type="dxa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48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768" w:type="dxa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48" w:after="0" w:line="230" w:lineRule="auto"/>
              <w:ind w:left="41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639" w:type="dxa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48" w:after="0" w:line="230" w:lineRule="auto"/>
              <w:ind w:left="4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AC2368" w:rsidTr="00C84F1D">
        <w:trPr>
          <w:trHeight w:hRule="exact" w:val="549"/>
        </w:trPr>
        <w:tc>
          <w:tcPr>
            <w:tcW w:w="3321" w:type="dxa"/>
            <w:tcMar>
              <w:left w:w="0" w:type="dxa"/>
              <w:right w:w="0" w:type="dxa"/>
            </w:tcMar>
          </w:tcPr>
          <w:p w:rsidR="00C84F1D" w:rsidRDefault="00D65C39" w:rsidP="00C84F1D">
            <w:pPr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</w:pPr>
            <w:r w:rsidRPr="00C84F1D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на заседании МО </w:t>
            </w:r>
            <w:r w:rsidR="00C84F1D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учителей русского</w:t>
            </w:r>
          </w:p>
          <w:p w:rsidR="00AC2368" w:rsidRPr="00C84F1D" w:rsidRDefault="00C84F1D" w:rsidP="00C84F1D">
            <w:pPr>
              <w:autoSpaceDE w:val="0"/>
              <w:autoSpaceDN w:val="0"/>
              <w:spacing w:after="0" w:line="230" w:lineRule="auto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русского языка и литературы</w:t>
            </w:r>
          </w:p>
        </w:tc>
        <w:tc>
          <w:tcPr>
            <w:tcW w:w="3768" w:type="dxa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after="0"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Заместитель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директора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УВР</w:t>
            </w:r>
          </w:p>
        </w:tc>
        <w:tc>
          <w:tcPr>
            <w:tcW w:w="3639" w:type="dxa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after="0" w:line="230" w:lineRule="auto"/>
              <w:ind w:left="4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Директор МБОУ "СОШ №89 г.</w:t>
            </w:r>
          </w:p>
        </w:tc>
      </w:tr>
      <w:tr w:rsidR="00AC2368" w:rsidTr="00C84F1D">
        <w:trPr>
          <w:trHeight w:hRule="exact" w:val="417"/>
        </w:trPr>
        <w:tc>
          <w:tcPr>
            <w:tcW w:w="3321" w:type="dxa"/>
            <w:vMerge w:val="restart"/>
            <w:tcMar>
              <w:left w:w="0" w:type="dxa"/>
              <w:right w:w="0" w:type="dxa"/>
            </w:tcMar>
          </w:tcPr>
          <w:p w:rsidR="00AC2368" w:rsidRDefault="00D65C39" w:rsidP="00C84F1D">
            <w:pPr>
              <w:autoSpaceDE w:val="0"/>
              <w:autoSpaceDN w:val="0"/>
              <w:spacing w:after="0" w:line="230" w:lineRule="auto"/>
            </w:pPr>
            <w:r w:rsidRPr="00C84F1D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Руководитель МО</w:t>
            </w:r>
          </w:p>
        </w:tc>
        <w:tc>
          <w:tcPr>
            <w:tcW w:w="3768" w:type="dxa"/>
            <w:vMerge w:val="restart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______________Кашлева С.В.</w:t>
            </w:r>
          </w:p>
        </w:tc>
        <w:tc>
          <w:tcPr>
            <w:tcW w:w="3639" w:type="dxa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after="0" w:line="230" w:lineRule="auto"/>
              <w:ind w:left="4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Челябинска"</w:t>
            </w:r>
          </w:p>
        </w:tc>
      </w:tr>
      <w:tr w:rsidR="00AC2368" w:rsidTr="00C84F1D">
        <w:trPr>
          <w:trHeight w:hRule="exact" w:val="384"/>
        </w:trPr>
        <w:tc>
          <w:tcPr>
            <w:tcW w:w="3321" w:type="dxa"/>
            <w:vMerge/>
          </w:tcPr>
          <w:p w:rsidR="00AC2368" w:rsidRDefault="00AC2368"/>
        </w:tc>
        <w:tc>
          <w:tcPr>
            <w:tcW w:w="3768" w:type="dxa"/>
            <w:vMerge/>
          </w:tcPr>
          <w:p w:rsidR="00AC2368" w:rsidRDefault="00AC2368"/>
        </w:tc>
        <w:tc>
          <w:tcPr>
            <w:tcW w:w="3639" w:type="dxa"/>
            <w:vMerge w:val="restart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______________Чадина В.П.</w:t>
            </w:r>
          </w:p>
        </w:tc>
      </w:tr>
      <w:tr w:rsidR="00AC2368" w:rsidTr="00C84F1D">
        <w:trPr>
          <w:trHeight w:hRule="exact" w:val="66"/>
        </w:trPr>
        <w:tc>
          <w:tcPr>
            <w:tcW w:w="3321" w:type="dxa"/>
            <w:vMerge/>
          </w:tcPr>
          <w:p w:rsidR="00AC2368" w:rsidRDefault="00AC2368"/>
        </w:tc>
        <w:tc>
          <w:tcPr>
            <w:tcW w:w="3768" w:type="dxa"/>
            <w:vMerge w:val="restart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6" w:after="0" w:line="230" w:lineRule="auto"/>
              <w:ind w:left="41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</w:t>
            </w:r>
          </w:p>
        </w:tc>
        <w:tc>
          <w:tcPr>
            <w:tcW w:w="3639" w:type="dxa"/>
            <w:vMerge/>
          </w:tcPr>
          <w:p w:rsidR="00AC2368" w:rsidRDefault="00AC2368"/>
        </w:tc>
      </w:tr>
      <w:tr w:rsidR="00AC2368" w:rsidTr="00C84F1D">
        <w:trPr>
          <w:trHeight w:hRule="exact" w:val="404"/>
        </w:trPr>
        <w:tc>
          <w:tcPr>
            <w:tcW w:w="3321" w:type="dxa"/>
            <w:tcMar>
              <w:left w:w="0" w:type="dxa"/>
              <w:right w:w="0" w:type="dxa"/>
            </w:tcMar>
          </w:tcPr>
          <w:p w:rsidR="00AC2368" w:rsidRDefault="00D65C39" w:rsidP="00C84F1D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Шнебель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Е.В.</w:t>
            </w:r>
          </w:p>
        </w:tc>
        <w:tc>
          <w:tcPr>
            <w:tcW w:w="3768" w:type="dxa"/>
            <w:vMerge/>
          </w:tcPr>
          <w:p w:rsidR="00AC2368" w:rsidRDefault="00AC2368"/>
        </w:tc>
        <w:tc>
          <w:tcPr>
            <w:tcW w:w="3639" w:type="dxa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0" w:lineRule="auto"/>
              <w:ind w:left="4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 №</w:t>
            </w:r>
          </w:p>
        </w:tc>
      </w:tr>
      <w:tr w:rsidR="00AC2368" w:rsidTr="00C84F1D">
        <w:trPr>
          <w:trHeight w:hRule="exact" w:val="390"/>
        </w:trPr>
        <w:tc>
          <w:tcPr>
            <w:tcW w:w="3321" w:type="dxa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98" w:after="0"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</w:p>
        </w:tc>
        <w:tc>
          <w:tcPr>
            <w:tcW w:w="3768" w:type="dxa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after="0" w:line="230" w:lineRule="auto"/>
              <w:ind w:left="41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</w:t>
            </w:r>
            <w:r w:rsidR="00C84F1D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" </w:t>
            </w:r>
            <w:r w:rsidR="00BB7129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сентября</w:t>
            </w:r>
            <w:r w:rsidR="00BB7129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2022</w:t>
            </w:r>
            <w:r w:rsidR="00C84F1D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г.</w:t>
            </w:r>
          </w:p>
        </w:tc>
        <w:tc>
          <w:tcPr>
            <w:tcW w:w="3639" w:type="dxa"/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98" w:after="0" w:line="230" w:lineRule="auto"/>
              <w:ind w:left="41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</w:t>
            </w:r>
            <w:r w:rsidR="00C84F1D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</w:t>
            </w:r>
            <w:r w:rsidR="00BB7129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" </w:t>
            </w:r>
            <w:proofErr w:type="spellStart"/>
            <w:r w:rsidR="00BB7129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сентября</w:t>
            </w:r>
            <w:proofErr w:type="spellEnd"/>
            <w:r w:rsidR="00BB7129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2022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г.</w:t>
            </w:r>
          </w:p>
        </w:tc>
      </w:tr>
    </w:tbl>
    <w:p w:rsidR="00AC2368" w:rsidRDefault="00D65C39">
      <w:pPr>
        <w:autoSpaceDE w:val="0"/>
        <w:autoSpaceDN w:val="0"/>
        <w:spacing w:before="122" w:after="0" w:line="230" w:lineRule="auto"/>
      </w:pPr>
      <w:proofErr w:type="spellStart"/>
      <w:r>
        <w:rPr>
          <w:rFonts w:ascii="Times New Roman" w:eastAsia="Times New Roman" w:hAnsi="Times New Roman"/>
          <w:color w:val="000000"/>
          <w:w w:val="102"/>
          <w:sz w:val="20"/>
        </w:rPr>
        <w:t>от</w:t>
      </w:r>
      <w:proofErr w:type="spellEnd"/>
      <w:r>
        <w:rPr>
          <w:rFonts w:ascii="Times New Roman" w:eastAsia="Times New Roman" w:hAnsi="Times New Roman"/>
          <w:color w:val="000000"/>
          <w:w w:val="102"/>
          <w:sz w:val="20"/>
        </w:rPr>
        <w:t xml:space="preserve"> "</w:t>
      </w:r>
      <w:r w:rsidR="00C84F1D"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      </w:t>
      </w:r>
      <w:r>
        <w:rPr>
          <w:rFonts w:ascii="Times New Roman" w:eastAsia="Times New Roman" w:hAnsi="Times New Roman"/>
          <w:color w:val="000000"/>
          <w:w w:val="102"/>
          <w:sz w:val="20"/>
        </w:rPr>
        <w:t>"</w:t>
      </w:r>
      <w:r w:rsidR="00C84F1D"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 </w:t>
      </w:r>
      <w:r w:rsidR="00BB7129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сентября 2022</w:t>
      </w:r>
      <w:r>
        <w:rPr>
          <w:rFonts w:ascii="Times New Roman" w:eastAsia="Times New Roman" w:hAnsi="Times New Roman"/>
          <w:color w:val="000000"/>
          <w:w w:val="102"/>
          <w:sz w:val="20"/>
        </w:rPr>
        <w:t xml:space="preserve"> г.</w:t>
      </w:r>
    </w:p>
    <w:p w:rsidR="00AC2368" w:rsidRPr="00BB7129" w:rsidRDefault="00D65C39">
      <w:pPr>
        <w:autoSpaceDE w:val="0"/>
        <w:autoSpaceDN w:val="0"/>
        <w:spacing w:before="1038" w:after="0" w:line="230" w:lineRule="auto"/>
        <w:ind w:right="3644"/>
        <w:jc w:val="right"/>
        <w:rPr>
          <w:lang w:val="ru-RU"/>
        </w:rPr>
      </w:pPr>
      <w:r w:rsidRPr="00BB7129">
        <w:rPr>
          <w:rFonts w:ascii="Times New Roman" w:eastAsia="Times New Roman" w:hAnsi="Times New Roman"/>
          <w:b/>
          <w:color w:val="000000"/>
          <w:sz w:val="24"/>
          <w:lang w:val="ru-RU"/>
        </w:rPr>
        <w:t>РАБОЧАЯ ПРОГРАММА</w:t>
      </w:r>
      <w:bookmarkStart w:id="0" w:name="_GoBack"/>
      <w:bookmarkEnd w:id="0"/>
    </w:p>
    <w:p w:rsidR="00AC2368" w:rsidRPr="00BB7129" w:rsidRDefault="00D65C39">
      <w:pPr>
        <w:autoSpaceDE w:val="0"/>
        <w:autoSpaceDN w:val="0"/>
        <w:spacing w:before="70" w:after="0" w:line="230" w:lineRule="auto"/>
        <w:ind w:right="4416"/>
        <w:jc w:val="right"/>
        <w:rPr>
          <w:lang w:val="ru-RU"/>
        </w:rPr>
      </w:pPr>
      <w:r w:rsidRPr="00BB7129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BB712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1903873)</w:t>
      </w:r>
    </w:p>
    <w:p w:rsidR="00AC2368" w:rsidRPr="00BB7129" w:rsidRDefault="00D65C39">
      <w:pPr>
        <w:autoSpaceDE w:val="0"/>
        <w:autoSpaceDN w:val="0"/>
        <w:spacing w:before="166" w:after="0" w:line="230" w:lineRule="auto"/>
        <w:ind w:right="4016"/>
        <w:jc w:val="right"/>
        <w:rPr>
          <w:lang w:val="ru-RU"/>
        </w:rPr>
      </w:pPr>
      <w:r w:rsidRPr="00BB7129">
        <w:rPr>
          <w:rFonts w:ascii="Times New Roman" w:eastAsia="Times New Roman" w:hAnsi="Times New Roman"/>
          <w:color w:val="000000"/>
          <w:sz w:val="24"/>
          <w:lang w:val="ru-RU"/>
        </w:rPr>
        <w:t>учебного предмета</w:t>
      </w:r>
    </w:p>
    <w:p w:rsidR="00AC2368" w:rsidRPr="00BB7129" w:rsidRDefault="00D65C39">
      <w:pPr>
        <w:autoSpaceDE w:val="0"/>
        <w:autoSpaceDN w:val="0"/>
        <w:spacing w:before="70" w:after="0" w:line="230" w:lineRule="auto"/>
        <w:ind w:right="4274"/>
        <w:jc w:val="right"/>
        <w:rPr>
          <w:lang w:val="ru-RU"/>
        </w:rPr>
      </w:pPr>
      <w:r w:rsidRPr="00BB7129">
        <w:rPr>
          <w:rFonts w:ascii="Times New Roman" w:eastAsia="Times New Roman" w:hAnsi="Times New Roman"/>
          <w:color w:val="000000"/>
          <w:sz w:val="24"/>
          <w:lang w:val="ru-RU"/>
        </w:rPr>
        <w:t>«Литература»</w:t>
      </w:r>
    </w:p>
    <w:p w:rsidR="00AC2368" w:rsidRPr="00BB7129" w:rsidRDefault="00D65C39">
      <w:pPr>
        <w:autoSpaceDE w:val="0"/>
        <w:autoSpaceDN w:val="0"/>
        <w:spacing w:before="670" w:after="0" w:line="230" w:lineRule="auto"/>
        <w:ind w:right="2730"/>
        <w:jc w:val="right"/>
        <w:rPr>
          <w:lang w:val="ru-RU"/>
        </w:rPr>
      </w:pPr>
      <w:r w:rsidRPr="00BB7129">
        <w:rPr>
          <w:rFonts w:ascii="Times New Roman" w:eastAsia="Times New Roman" w:hAnsi="Times New Roman"/>
          <w:color w:val="000000"/>
          <w:sz w:val="24"/>
          <w:lang w:val="ru-RU"/>
        </w:rPr>
        <w:t>для 7 класса основного общего образования</w:t>
      </w:r>
    </w:p>
    <w:p w:rsidR="00AC2368" w:rsidRPr="00BB7129" w:rsidRDefault="00D65C39">
      <w:pPr>
        <w:autoSpaceDE w:val="0"/>
        <w:autoSpaceDN w:val="0"/>
        <w:spacing w:before="70" w:after="0" w:line="230" w:lineRule="auto"/>
        <w:ind w:right="3554"/>
        <w:jc w:val="right"/>
        <w:rPr>
          <w:lang w:val="ru-RU"/>
        </w:rPr>
      </w:pPr>
      <w:r w:rsidRPr="00BB7129">
        <w:rPr>
          <w:rFonts w:ascii="Times New Roman" w:eastAsia="Times New Roman" w:hAnsi="Times New Roman"/>
          <w:color w:val="000000"/>
          <w:sz w:val="24"/>
          <w:lang w:val="ru-RU"/>
        </w:rPr>
        <w:t xml:space="preserve">на 2022 - </w:t>
      </w:r>
      <w:proofErr w:type="gramStart"/>
      <w:r w:rsidRPr="00BB7129">
        <w:rPr>
          <w:rFonts w:ascii="Times New Roman" w:eastAsia="Times New Roman" w:hAnsi="Times New Roman"/>
          <w:color w:val="000000"/>
          <w:sz w:val="24"/>
          <w:lang w:val="ru-RU"/>
        </w:rPr>
        <w:t>2023  учебный</w:t>
      </w:r>
      <w:proofErr w:type="gramEnd"/>
      <w:r w:rsidRPr="00BB7129">
        <w:rPr>
          <w:rFonts w:ascii="Times New Roman" w:eastAsia="Times New Roman" w:hAnsi="Times New Roman"/>
          <w:color w:val="000000"/>
          <w:sz w:val="24"/>
          <w:lang w:val="ru-RU"/>
        </w:rPr>
        <w:t xml:space="preserve"> год</w:t>
      </w:r>
    </w:p>
    <w:p w:rsidR="00AC2368" w:rsidRPr="00BB7129" w:rsidRDefault="00D65C39">
      <w:pPr>
        <w:autoSpaceDE w:val="0"/>
        <w:autoSpaceDN w:val="0"/>
        <w:spacing w:before="2112" w:after="0" w:line="230" w:lineRule="auto"/>
        <w:ind w:right="28"/>
        <w:jc w:val="right"/>
        <w:rPr>
          <w:lang w:val="ru-RU"/>
        </w:rPr>
      </w:pPr>
      <w:r w:rsidRPr="00BB7129">
        <w:rPr>
          <w:rFonts w:ascii="Times New Roman" w:eastAsia="Times New Roman" w:hAnsi="Times New Roman"/>
          <w:color w:val="000000"/>
          <w:sz w:val="24"/>
          <w:lang w:val="ru-RU"/>
        </w:rPr>
        <w:t>Составитель: Черненко Наталья Алексеевна,</w:t>
      </w:r>
    </w:p>
    <w:p w:rsidR="00AC2368" w:rsidRPr="00D65C39" w:rsidRDefault="00D65C39">
      <w:pPr>
        <w:autoSpaceDE w:val="0"/>
        <w:autoSpaceDN w:val="0"/>
        <w:spacing w:before="70" w:after="0" w:line="230" w:lineRule="auto"/>
        <w:ind w:right="20"/>
        <w:jc w:val="right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учитель русского языка и литературы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98" w:right="876" w:bottom="1440" w:left="738" w:header="720" w:footer="720" w:gutter="0"/>
          <w:cols w:space="720" w:equalWidth="0">
            <w:col w:w="10286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228" w:line="220" w:lineRule="exact"/>
        <w:rPr>
          <w:lang w:val="ru-RU"/>
        </w:rPr>
      </w:pPr>
    </w:p>
    <w:p w:rsidR="00AC2368" w:rsidRPr="00D65C39" w:rsidRDefault="00D65C39" w:rsidP="00D65C39">
      <w:pPr>
        <w:autoSpaceDE w:val="0"/>
        <w:autoSpaceDN w:val="0"/>
        <w:spacing w:after="0" w:line="230" w:lineRule="auto"/>
        <w:ind w:right="3526"/>
        <w:jc w:val="right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Челябинск 2022 г.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448" w:right="1440" w:bottom="1440" w:left="1440" w:header="720" w:footer="720" w:gutter="0"/>
          <w:cols w:space="720" w:equalWidth="0">
            <w:col w:w="9020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216" w:line="220" w:lineRule="exact"/>
        <w:rPr>
          <w:lang w:val="ru-RU"/>
        </w:rPr>
      </w:pPr>
    </w:p>
    <w:p w:rsidR="00AC2368" w:rsidRPr="00BB7129" w:rsidRDefault="00D65C39">
      <w:pPr>
        <w:autoSpaceDE w:val="0"/>
        <w:autoSpaceDN w:val="0"/>
        <w:spacing w:after="0" w:line="230" w:lineRule="auto"/>
        <w:rPr>
          <w:lang w:val="ru-RU"/>
        </w:rPr>
      </w:pPr>
      <w:r w:rsidRPr="00BB7129">
        <w:rPr>
          <w:rFonts w:ascii="Times New Roman" w:eastAsia="Times New Roman" w:hAnsi="Times New Roman"/>
          <w:b/>
          <w:color w:val="000000"/>
          <w:sz w:val="24"/>
          <w:lang w:val="ru-RU"/>
        </w:rPr>
        <w:t>ПОЯСНИТЕЛЬНАЯ ЗАПИСКА</w:t>
      </w:r>
    </w:p>
    <w:p w:rsidR="00AC2368" w:rsidRPr="00D65C39" w:rsidRDefault="00D65C39">
      <w:pPr>
        <w:autoSpaceDE w:val="0"/>
        <w:autoSpaceDN w:val="0"/>
        <w:spacing w:before="346" w:after="0" w:line="286" w:lineRule="auto"/>
        <w:ind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программа по литературе для обучающихся 7 классов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Минпросвещения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России от 31.05.2021 г.№ 287, зарегистрирован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Министерством юстиции Российской Федерации 05.07.2021 г., рег. номер — 64101) (далее — ФГОС ООО), а также Примерной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AC2368" w:rsidRPr="00D65C39" w:rsidRDefault="00D65C39">
      <w:pPr>
        <w:autoSpaceDE w:val="0"/>
        <w:autoSpaceDN w:val="0"/>
        <w:spacing w:before="264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«ЛИТЕРАТУРА»</w:t>
      </w:r>
    </w:p>
    <w:p w:rsidR="00AC2368" w:rsidRPr="00D65C39" w:rsidRDefault="00D65C39">
      <w:pPr>
        <w:autoSpaceDE w:val="0"/>
        <w:autoSpaceDN w:val="0"/>
        <w:spacing w:before="166" w:after="0" w:line="286" w:lineRule="auto"/>
        <w:ind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эмоциональном, интеллектуальном и эстетическом развитии обучающихся, в становлении основ их миропонимания и национального самосознания. Особенности литературы как школьного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AC2368" w:rsidRPr="00D65C39" w:rsidRDefault="00D65C39">
      <w:pPr>
        <w:autoSpaceDE w:val="0"/>
        <w:autoSpaceDN w:val="0"/>
        <w:spacing w:before="70" w:after="0" w:line="271" w:lineRule="auto"/>
        <w:ind w:right="144"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</w:t>
      </w:r>
    </w:p>
    <w:p w:rsidR="00AC2368" w:rsidRPr="00D65C39" w:rsidRDefault="00D65C39">
      <w:pPr>
        <w:autoSpaceDE w:val="0"/>
        <w:autoSpaceDN w:val="0"/>
        <w:spacing w:before="70" w:after="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AC2368" w:rsidRPr="00D65C39" w:rsidRDefault="00D65C39">
      <w:pPr>
        <w:autoSpaceDE w:val="0"/>
        <w:autoSpaceDN w:val="0"/>
        <w:spacing w:before="70" w:after="0" w:line="281" w:lineRule="auto"/>
        <w:ind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Полноценное литературное образование в основной школе невозможно без учёта преемственности с курсом литературного чтения в начальной школе,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связей с курсом русского языка, истории и предметов художественного цикла,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AC2368" w:rsidRPr="00D65C39" w:rsidRDefault="00D65C39">
      <w:pPr>
        <w:autoSpaceDE w:val="0"/>
        <w:autoSpaceDN w:val="0"/>
        <w:spacing w:before="72" w:after="0" w:line="281" w:lineRule="auto"/>
        <w:ind w:right="144"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литератур народов России и зарубежной литературы.  Основные виды деятельности обучающихся перечислены при изучении каждой монографической или обзорной темы и направлены на достижение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планируемых результатов обучения. </w:t>
      </w:r>
    </w:p>
    <w:p w:rsidR="00AC2368" w:rsidRPr="00D65C39" w:rsidRDefault="00D65C39">
      <w:pPr>
        <w:autoSpaceDE w:val="0"/>
        <w:autoSpaceDN w:val="0"/>
        <w:spacing w:before="382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ПРЕДМЕТА «ЛИТЕРАТУРА»</w:t>
      </w:r>
    </w:p>
    <w:p w:rsidR="00AC2368" w:rsidRPr="00D65C39" w:rsidRDefault="00D65C39">
      <w:pPr>
        <w:autoSpaceDE w:val="0"/>
        <w:autoSpaceDN w:val="0"/>
        <w:spacing w:before="166" w:after="0" w:line="283" w:lineRule="auto"/>
        <w:ind w:right="144"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436" w:right="650" w:bottom="30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78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86" w:lineRule="auto"/>
        <w:ind w:right="288"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</w:t>
      </w:r>
    </w:p>
    <w:p w:rsidR="00AC2368" w:rsidRPr="00D65C39" w:rsidRDefault="00D65C39">
      <w:pPr>
        <w:autoSpaceDE w:val="0"/>
        <w:autoSpaceDN w:val="0"/>
        <w:spacing w:before="72" w:after="0" w:line="283" w:lineRule="auto"/>
        <w:ind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AC2368" w:rsidRPr="00D65C39" w:rsidRDefault="00D65C39">
      <w:pPr>
        <w:autoSpaceDE w:val="0"/>
        <w:autoSpaceDN w:val="0"/>
        <w:spacing w:before="70" w:after="0" w:line="288" w:lineRule="auto"/>
        <w:ind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интерпретировать прочитанное, направлены на формирование у школьников системы знаний о литературе как искусстве слова, в том числе основных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теоретико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 искусств;  формировать 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критической оценки. </w:t>
      </w:r>
    </w:p>
    <w:p w:rsidR="00AC2368" w:rsidRPr="00D65C39" w:rsidRDefault="00D65C39">
      <w:pPr>
        <w:autoSpaceDE w:val="0"/>
        <w:autoSpaceDN w:val="0"/>
        <w:spacing w:before="72" w:after="0" w:line="283" w:lineRule="auto"/>
        <w:ind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AC2368" w:rsidRPr="00D65C39" w:rsidRDefault="00D65C39">
      <w:pPr>
        <w:autoSpaceDE w:val="0"/>
        <w:autoSpaceDN w:val="0"/>
        <w:spacing w:before="382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«ЛИТЕРАТУРА» В УЧЕБНОМ ПЛАНЕ</w:t>
      </w:r>
    </w:p>
    <w:p w:rsidR="00AC2368" w:rsidRPr="00D65C39" w:rsidRDefault="00D65C39">
      <w:pPr>
        <w:autoSpaceDE w:val="0"/>
        <w:autoSpaceDN w:val="0"/>
        <w:spacing w:before="166" w:after="0" w:line="271" w:lineRule="auto"/>
        <w:ind w:right="576"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Предмет «Литература» входит в предметную область «Русский язык и литература» и является обязательным для изучения. Предмет «Литература» преемственен по отношению к </w:t>
      </w:r>
      <w:proofErr w:type="spellStart"/>
      <w:proofErr w:type="gram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предмету«</w:t>
      </w:r>
      <w:proofErr w:type="gram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Литературное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чтение». </w:t>
      </w:r>
    </w:p>
    <w:p w:rsidR="00AC2368" w:rsidRPr="00D65C39" w:rsidRDefault="00D65C39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В 7 классе на изучение предмета отводится 2 часа в неделю, суммарно изучение литературы в 7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98" w:right="690" w:bottom="392" w:left="666" w:header="720" w:footer="720" w:gutter="0"/>
          <w:cols w:space="720" w:equalWidth="0">
            <w:col w:w="1054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66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классе по программе основного общего образования рассчитано на 68 часов. 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86" w:right="1440" w:bottom="1440" w:left="666" w:header="720" w:footer="720" w:gutter="0"/>
          <w:cols w:space="720" w:equalWidth="0">
            <w:col w:w="979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78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</w:p>
    <w:p w:rsidR="00AC2368" w:rsidRPr="00D65C39" w:rsidRDefault="00D65C39">
      <w:pPr>
        <w:autoSpaceDE w:val="0"/>
        <w:autoSpaceDN w:val="0"/>
        <w:spacing w:before="466" w:after="0" w:line="271" w:lineRule="auto"/>
        <w:ind w:right="144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Древнерусская литература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Древнерусские повести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(одна повесть по выбору). Например, «Поучение» Владимира Мономаха (в сокращении) и др.</w:t>
      </w:r>
    </w:p>
    <w:p w:rsidR="00AC2368" w:rsidRPr="00D65C39" w:rsidRDefault="00D65C39">
      <w:pPr>
        <w:autoSpaceDE w:val="0"/>
        <w:autoSpaceDN w:val="0"/>
        <w:spacing w:before="406" w:after="0"/>
        <w:ind w:right="288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Литература первой половины </w:t>
      </w:r>
      <w:r>
        <w:rPr>
          <w:rFonts w:ascii="Times New Roman" w:eastAsia="Times New Roman" w:hAnsi="Times New Roman"/>
          <w:b/>
          <w:color w:val="000000"/>
          <w:sz w:val="24"/>
        </w:rPr>
        <w:t>XIX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А. С. Пушкин.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Стихотворения 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др. «Повести Белкина» («Станционный смотритель»). Поэма «Полтава» (фрагмент) и др.</w:t>
      </w:r>
    </w:p>
    <w:p w:rsidR="00AC2368" w:rsidRPr="00D65C39" w:rsidRDefault="00D65C39">
      <w:pPr>
        <w:autoSpaceDE w:val="0"/>
        <w:autoSpaceDN w:val="0"/>
        <w:spacing w:before="72" w:after="0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М. Ю. Лермонтов.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Стихотворения (не менее четырёх). Например, «Узник», «Парус», «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Тучи</w:t>
      </w:r>
      <w:proofErr w:type="gram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»,«</w:t>
      </w:r>
      <w:proofErr w:type="gram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Желанье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» («Отворите мне темницу…»), «Когда волнуется желтеющая нива…», «Ангел», «Молитва»(«В минуту жизни трудную…») и др. «Песня про царя Ивана Васильевича, молодого опричника и удалого купца Калашникова».</w:t>
      </w:r>
    </w:p>
    <w:p w:rsidR="00AC2368" w:rsidRPr="00D65C39" w:rsidRDefault="00D65C39">
      <w:pPr>
        <w:autoSpaceDE w:val="0"/>
        <w:autoSpaceDN w:val="0"/>
        <w:spacing w:before="70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Н. В. Гоголь.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Повесть «Тарас Бульба».</w:t>
      </w:r>
    </w:p>
    <w:p w:rsidR="00AC2368" w:rsidRPr="00D65C39" w:rsidRDefault="00D65C39">
      <w:pPr>
        <w:autoSpaceDE w:val="0"/>
        <w:autoSpaceDN w:val="0"/>
        <w:spacing w:before="406" w:after="0" w:line="271" w:lineRule="auto"/>
        <w:ind w:right="144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Литература второй половины </w:t>
      </w:r>
      <w:r>
        <w:rPr>
          <w:rFonts w:ascii="Times New Roman" w:eastAsia="Times New Roman" w:hAnsi="Times New Roman"/>
          <w:b/>
          <w:color w:val="000000"/>
          <w:sz w:val="24"/>
        </w:rPr>
        <w:t>XIX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И. С. Тургенев.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Рассказы из цикла «Записки охотника» (два по выбору). Например, «Бирюк», «Хорь и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Калиныч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» и др. Стихотворения в прозе. Например, «Русский язык», «Воробей» и др.</w:t>
      </w:r>
    </w:p>
    <w:p w:rsidR="00AC2368" w:rsidRPr="00D65C39" w:rsidRDefault="00D65C39">
      <w:pPr>
        <w:autoSpaceDE w:val="0"/>
        <w:autoSpaceDN w:val="0"/>
        <w:spacing w:before="70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Л. Н. Толстой.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Рассказ «После бала».</w:t>
      </w:r>
    </w:p>
    <w:p w:rsidR="00AC2368" w:rsidRPr="00D65C39" w:rsidRDefault="00D65C39">
      <w:pPr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Н. А. Некрасов.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Стихотворения (не менее двух). Например, «Размышления у парадного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подъезда</w:t>
      </w:r>
      <w:proofErr w:type="gram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»,«</w:t>
      </w:r>
      <w:proofErr w:type="gram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Железная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дорога» и др.</w:t>
      </w:r>
    </w:p>
    <w:p w:rsidR="00AC2368" w:rsidRPr="00D65C39" w:rsidRDefault="00D65C39">
      <w:pPr>
        <w:autoSpaceDE w:val="0"/>
        <w:autoSpaceDN w:val="0"/>
        <w:spacing w:before="70" w:after="0" w:line="262" w:lineRule="auto"/>
        <w:ind w:right="432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Поэзия второй половины </w:t>
      </w:r>
      <w:r>
        <w:rPr>
          <w:rFonts w:ascii="Times New Roman" w:eastAsia="Times New Roman" w:hAnsi="Times New Roman"/>
          <w:b/>
          <w:color w:val="000000"/>
          <w:sz w:val="24"/>
        </w:rPr>
        <w:t>XIX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века.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Ф. И. Тютчев, А. А. Фет, А. К. Толстой и др. (не менее двух стихотворений по выбору).</w:t>
      </w:r>
    </w:p>
    <w:p w:rsidR="00AC2368" w:rsidRPr="00D65C39" w:rsidRDefault="00D65C39">
      <w:pPr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М. Е. Салтыков-Щедрин.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Сказки (две по выбору). Например, «Повесть о том, как один мужик двух генералов прокормил», «Дикий помещик», «Премудрый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пискарь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» и др.</w:t>
      </w:r>
    </w:p>
    <w:p w:rsidR="00AC2368" w:rsidRPr="00D65C39" w:rsidRDefault="00D65C39">
      <w:pPr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Произведения отечественных и зарубежных писателей на историческую тем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у (не менее двух). Например, А. К. Толстого, Р.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Сабатини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, Ф. Купера.</w:t>
      </w:r>
    </w:p>
    <w:p w:rsidR="00AC2368" w:rsidRPr="00D65C39" w:rsidRDefault="00D65C39">
      <w:pPr>
        <w:autoSpaceDE w:val="0"/>
        <w:autoSpaceDN w:val="0"/>
        <w:spacing w:before="406" w:after="0" w:line="278" w:lineRule="auto"/>
        <w:ind w:right="720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Литература конца </w:t>
      </w:r>
      <w:r>
        <w:rPr>
          <w:rFonts w:ascii="Times New Roman" w:eastAsia="Times New Roman" w:hAnsi="Times New Roman"/>
          <w:b/>
          <w:color w:val="000000"/>
          <w:sz w:val="24"/>
        </w:rPr>
        <w:t>XIX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— начала </w:t>
      </w:r>
      <w:r>
        <w:rPr>
          <w:rFonts w:ascii="Times New Roman" w:eastAsia="Times New Roman" w:hAnsi="Times New Roman"/>
          <w:b/>
          <w:color w:val="000000"/>
          <w:sz w:val="24"/>
        </w:rPr>
        <w:t>XX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А. П. Чехов.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Рассказы (один по выбору). Например, «Тоска», «Злоумышленник» и др. 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М. Горький.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Ранние рассказы (одно произведение по выбору). Например, «</w:t>
      </w:r>
      <w:proofErr w:type="gram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Старуха 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Изергиль</w:t>
      </w:r>
      <w:proofErr w:type="spellEnd"/>
      <w:proofErr w:type="gram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» (легенда  о  Данко),  «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Челкаш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» и др.</w:t>
      </w:r>
    </w:p>
    <w:p w:rsidR="00AC2368" w:rsidRPr="00D65C39" w:rsidRDefault="00D65C39">
      <w:pPr>
        <w:autoSpaceDE w:val="0"/>
        <w:autoSpaceDN w:val="0"/>
        <w:spacing w:before="70" w:after="0" w:line="262" w:lineRule="auto"/>
        <w:ind w:right="864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Сатирические произведения отечественных и зарубежных писателей</w:t>
      </w:r>
      <w:proofErr w:type="gramStart"/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proofErr w:type="gram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не   менее   двух). </w:t>
      </w:r>
      <w:proofErr w:type="gram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Например,   </w:t>
      </w:r>
      <w:proofErr w:type="gram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М.   М.   Зощенко, А. Т. Аверченко, Н. Тэффи, О. Генри, Я. Гашека.</w:t>
      </w:r>
    </w:p>
    <w:p w:rsidR="00AC2368" w:rsidRPr="00D65C39" w:rsidRDefault="00D65C39">
      <w:pPr>
        <w:autoSpaceDE w:val="0"/>
        <w:autoSpaceDN w:val="0"/>
        <w:spacing w:before="406" w:after="0" w:line="271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Литература первой половины </w:t>
      </w:r>
      <w:r>
        <w:rPr>
          <w:rFonts w:ascii="Times New Roman" w:eastAsia="Times New Roman" w:hAnsi="Times New Roman"/>
          <w:b/>
          <w:color w:val="000000"/>
          <w:sz w:val="24"/>
        </w:rPr>
        <w:t>XX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А. С. Грин.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Повести и рассказы (одно произведение по выбору). Например, «Алые паруса», «Зелёная лампа» и др.</w:t>
      </w:r>
    </w:p>
    <w:p w:rsidR="00AC2368" w:rsidRPr="00D65C39" w:rsidRDefault="00D65C39">
      <w:pPr>
        <w:autoSpaceDE w:val="0"/>
        <w:autoSpaceDN w:val="0"/>
        <w:spacing w:before="70" w:after="0" w:line="262" w:lineRule="auto"/>
        <w:ind w:right="432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Отечественная поэзия первой половины </w:t>
      </w:r>
      <w:r>
        <w:rPr>
          <w:rFonts w:ascii="Times New Roman" w:eastAsia="Times New Roman" w:hAnsi="Times New Roman"/>
          <w:b/>
          <w:color w:val="000000"/>
          <w:sz w:val="24"/>
        </w:rPr>
        <w:t>XX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века.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Стихотворения на тему мечты и реальности (два-три по выбору). Например, стихотворения А. А. Блока, Н. С. Гумилёва, М. И. Цветаевой и др.</w:t>
      </w:r>
    </w:p>
    <w:p w:rsidR="00AC2368" w:rsidRPr="00D65C39" w:rsidRDefault="00D65C39">
      <w:pPr>
        <w:autoSpaceDE w:val="0"/>
        <w:autoSpaceDN w:val="0"/>
        <w:spacing w:before="70" w:after="0" w:line="262" w:lineRule="auto"/>
        <w:ind w:right="720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В. В. Маяковский.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</w:r>
    </w:p>
    <w:p w:rsidR="00AC2368" w:rsidRPr="00D65C39" w:rsidRDefault="00D65C39">
      <w:pPr>
        <w:autoSpaceDE w:val="0"/>
        <w:autoSpaceDN w:val="0"/>
        <w:spacing w:before="70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А. П. Платонов.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Рассказы (один по выбору). Например, «Юшка», «Неизвестный цветок» и др.</w:t>
      </w:r>
    </w:p>
    <w:p w:rsidR="00AC2368" w:rsidRPr="00D65C39" w:rsidRDefault="00D65C39">
      <w:pPr>
        <w:autoSpaceDE w:val="0"/>
        <w:autoSpaceDN w:val="0"/>
        <w:spacing w:before="406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Литература второй половины </w:t>
      </w:r>
      <w:r>
        <w:rPr>
          <w:rFonts w:ascii="Times New Roman" w:eastAsia="Times New Roman" w:hAnsi="Times New Roman"/>
          <w:b/>
          <w:color w:val="000000"/>
          <w:sz w:val="24"/>
        </w:rPr>
        <w:t>XX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98" w:right="650" w:bottom="39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66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В. М. Шукшин.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Рассказы (один по выбору). Например, «Чудик», «Стенька Разин», «Критики» и др.</w:t>
      </w:r>
    </w:p>
    <w:p w:rsidR="00AC2368" w:rsidRPr="00D65C39" w:rsidRDefault="00D65C39">
      <w:pPr>
        <w:autoSpaceDE w:val="0"/>
        <w:autoSpaceDN w:val="0"/>
        <w:spacing w:before="70" w:after="0" w:line="271" w:lineRule="auto"/>
        <w:ind w:right="144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отечественных поэтов </w:t>
      </w:r>
      <w:r>
        <w:rPr>
          <w:rFonts w:ascii="Times New Roman" w:eastAsia="Times New Roman" w:hAnsi="Times New Roman"/>
          <w:b/>
          <w:color w:val="000000"/>
          <w:sz w:val="24"/>
        </w:rPr>
        <w:t>XX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—</w:t>
      </w:r>
      <w:r>
        <w:rPr>
          <w:rFonts w:ascii="Times New Roman" w:eastAsia="Times New Roman" w:hAnsi="Times New Roman"/>
          <w:b/>
          <w:color w:val="000000"/>
          <w:sz w:val="24"/>
        </w:rPr>
        <w:t>XXI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веков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(не </w:t>
      </w:r>
      <w:proofErr w:type="gram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менее  четырёх</w:t>
      </w:r>
      <w:proofErr w:type="gram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 стихотворений  двух поэтов).  </w:t>
      </w:r>
      <w:proofErr w:type="gram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Например,  стихотворения</w:t>
      </w:r>
      <w:proofErr w:type="gram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М. И. Цветаевой, Е. А. Евтушенко, Б. А. Ахмадулиной, Ю. Д.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Левитанского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и др.</w:t>
      </w:r>
    </w:p>
    <w:p w:rsidR="00AC2368" w:rsidRPr="00D65C39" w:rsidRDefault="00D65C39">
      <w:pPr>
        <w:autoSpaceDE w:val="0"/>
        <w:autoSpaceDN w:val="0"/>
        <w:spacing w:before="70" w:after="0" w:line="262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eastAsia="Times New Roman" w:hAnsi="Times New Roman"/>
          <w:b/>
          <w:color w:val="000000"/>
          <w:sz w:val="24"/>
        </w:rPr>
        <w:t>XX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— начала </w:t>
      </w:r>
      <w:r>
        <w:rPr>
          <w:rFonts w:ascii="Times New Roman" w:eastAsia="Times New Roman" w:hAnsi="Times New Roman"/>
          <w:b/>
          <w:color w:val="000000"/>
          <w:sz w:val="24"/>
        </w:rPr>
        <w:t>XXI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(не менее двух). Например, произведения Ф. А. Абрамова, В. П. Астафьева, В. И. Белова, Ф. А. Искандера и др.</w:t>
      </w:r>
    </w:p>
    <w:p w:rsidR="00AC2368" w:rsidRPr="00D65C39" w:rsidRDefault="00D65C39">
      <w:pPr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Тема взаимоотношения поколений, становления человека, выбора им жизненного пути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 произведений </w:t>
      </w:r>
      <w:proofErr w:type="gram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современных  отечественных</w:t>
      </w:r>
      <w:proofErr w:type="gram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 и   зарубежных   писателей).   Например, Л.</w:t>
      </w:r>
    </w:p>
    <w:p w:rsidR="00AC2368" w:rsidRPr="00D65C39" w:rsidRDefault="00D65C39">
      <w:pPr>
        <w:autoSpaceDE w:val="0"/>
        <w:autoSpaceDN w:val="0"/>
        <w:spacing w:before="70" w:after="0" w:line="262" w:lineRule="auto"/>
        <w:ind w:right="86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Л. Волкова. «Всем выйти из кадра», Т. В. Михеева. «Лёгкие горы», У.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Старк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. «Умеешь ли ты свистеть,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Йоханна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?» и др.</w:t>
      </w:r>
    </w:p>
    <w:p w:rsidR="00AC2368" w:rsidRPr="00D65C39" w:rsidRDefault="00D65C39">
      <w:pPr>
        <w:autoSpaceDE w:val="0"/>
        <w:autoSpaceDN w:val="0"/>
        <w:spacing w:before="408" w:after="0"/>
        <w:ind w:right="432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Зарубежная литература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М. де Сервантес Сааведра.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Роман «Хитроумный идальго Дон Кихот Ламанчский» (главы). </w:t>
      </w: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Зарубежная </w:t>
      </w:r>
      <w:proofErr w:type="spellStart"/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новеллистика</w:t>
      </w:r>
      <w:proofErr w:type="spellEnd"/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(одно-два произведения по выбору). Например, П. Мериме. «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Маттео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Фальконе»; О. Генри. «Дары волхвов», «Последний лист».</w:t>
      </w:r>
    </w:p>
    <w:p w:rsidR="00AC2368" w:rsidRPr="00D65C39" w:rsidRDefault="00D65C39">
      <w:pPr>
        <w:autoSpaceDE w:val="0"/>
        <w:autoSpaceDN w:val="0"/>
        <w:spacing w:before="70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А. де </w:t>
      </w:r>
      <w:proofErr w:type="spellStart"/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Сент</w:t>
      </w:r>
      <w:proofErr w:type="spellEnd"/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Экзюпери.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Повесть-сказка «Маленький принц».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86" w:right="766" w:bottom="1440" w:left="666" w:header="720" w:footer="720" w:gutter="0"/>
          <w:cols w:space="720" w:equalWidth="0">
            <w:col w:w="10468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78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AC2368" w:rsidRPr="00D65C39" w:rsidRDefault="00D65C39">
      <w:pPr>
        <w:tabs>
          <w:tab w:val="left" w:pos="180"/>
        </w:tabs>
        <w:autoSpaceDE w:val="0"/>
        <w:autoSpaceDN w:val="0"/>
        <w:spacing w:before="346" w:after="0" w:line="262" w:lineRule="auto"/>
        <w:rPr>
          <w:lang w:val="ru-RU"/>
        </w:rPr>
      </w:pP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литературы в 7 классе направлено на достижение обучающимися следующих личностных,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предметных результатов освоения учебного предмета.</w:t>
      </w:r>
    </w:p>
    <w:p w:rsidR="00AC2368" w:rsidRPr="00D65C39" w:rsidRDefault="00D65C39">
      <w:pPr>
        <w:autoSpaceDE w:val="0"/>
        <w:autoSpaceDN w:val="0"/>
        <w:spacing w:before="262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AC2368" w:rsidRPr="00D65C39" w:rsidRDefault="00D65C39">
      <w:pPr>
        <w:autoSpaceDE w:val="0"/>
        <w:autoSpaceDN w:val="0"/>
        <w:spacing w:before="166" w:after="0" w:line="281" w:lineRule="auto"/>
        <w:ind w:right="144"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C2368" w:rsidRPr="00D65C39" w:rsidRDefault="00D65C39">
      <w:pPr>
        <w:autoSpaceDE w:val="0"/>
        <w:autoSpaceDN w:val="0"/>
        <w:spacing w:before="72" w:after="0"/>
        <w:ind w:right="432" w:firstLine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Гражданского воспитания:</w:t>
      </w:r>
    </w:p>
    <w:p w:rsidR="00AC2368" w:rsidRPr="00D65C39" w:rsidRDefault="00D65C39">
      <w:pPr>
        <w:autoSpaceDE w:val="0"/>
        <w:autoSpaceDN w:val="0"/>
        <w:spacing w:before="178" w:after="0" w:line="262" w:lineRule="auto"/>
        <w:ind w:left="42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 неприятие любых форм экстремизма, дискриминации;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 понимание роли различных социальных институтов в жизни человека;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42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 представление о способах противодействия коррупции;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 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AC2368" w:rsidRPr="00D65C39" w:rsidRDefault="00D65C39">
      <w:pPr>
        <w:autoSpaceDE w:val="0"/>
        <w:autoSpaceDN w:val="0"/>
        <w:spacing w:before="192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 активное участие в школьном самоуправлении;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100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 готовность к участию в гуманитарной деятельности (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волонтерство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; помощь людям, нуждающимся в ней).</w:t>
      </w:r>
    </w:p>
    <w:p w:rsidR="00AC2368" w:rsidRPr="00D65C39" w:rsidRDefault="00D65C39">
      <w:pPr>
        <w:autoSpaceDE w:val="0"/>
        <w:autoSpaceDN w:val="0"/>
        <w:spacing w:before="298" w:after="0" w:line="230" w:lineRule="auto"/>
        <w:ind w:left="180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Патриотического воспитания:</w:t>
      </w:r>
    </w:p>
    <w:p w:rsidR="00AC2368" w:rsidRPr="00D65C39" w:rsidRDefault="00D65C39">
      <w:pPr>
        <w:autoSpaceDE w:val="0"/>
        <w:autoSpaceDN w:val="0"/>
        <w:spacing w:before="178" w:after="0"/>
        <w:ind w:left="42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российской гражданской идентичности в поликультурном и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произведений русской и зарубежной литературы, а также литератур народов РФ;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ценностное отношение к достижениям своей Родины —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98" w:right="650" w:bottom="50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108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71" w:lineRule="auto"/>
        <w:ind w:left="240" w:right="454"/>
        <w:jc w:val="both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AC2368" w:rsidRPr="00D65C39" w:rsidRDefault="00D65C39">
      <w:pPr>
        <w:autoSpaceDE w:val="0"/>
        <w:autoSpaceDN w:val="0"/>
        <w:spacing w:before="298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Духовно-нравственного воспитания:</w:t>
      </w:r>
    </w:p>
    <w:p w:rsidR="00AC2368" w:rsidRPr="00D65C39" w:rsidRDefault="00D65C39">
      <w:pPr>
        <w:autoSpaceDE w:val="0"/>
        <w:autoSpaceDN w:val="0"/>
        <w:spacing w:before="178" w:after="0" w:line="262" w:lineRule="auto"/>
        <w:ind w:left="24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AC2368" w:rsidRPr="00D65C39" w:rsidRDefault="00D65C39">
      <w:pPr>
        <w:autoSpaceDE w:val="0"/>
        <w:autoSpaceDN w:val="0"/>
        <w:spacing w:before="192" w:after="0" w:line="262" w:lineRule="auto"/>
        <w:ind w:left="24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AC2368" w:rsidRPr="00D65C39" w:rsidRDefault="00D65C39">
      <w:pPr>
        <w:autoSpaceDE w:val="0"/>
        <w:autoSpaceDN w:val="0"/>
        <w:spacing w:before="298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Эстетического воспитания:</w:t>
      </w:r>
    </w:p>
    <w:p w:rsidR="00AC2368" w:rsidRPr="00D65C39" w:rsidRDefault="00D65C39">
      <w:pPr>
        <w:autoSpaceDE w:val="0"/>
        <w:autoSpaceDN w:val="0"/>
        <w:spacing w:before="178" w:after="0" w:line="271" w:lineRule="auto"/>
        <w:ind w:left="240" w:right="86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осознание важности художественной литературы и культуры как средства коммуникации и самовыражения;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576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понимание ценности отечественного и мирового искусства, роли этнических культурных традиций и народного творчества; 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стремление к самовыражению в разных видах искусства.</w:t>
      </w:r>
    </w:p>
    <w:p w:rsidR="00AC2368" w:rsidRPr="00D65C39" w:rsidRDefault="00D65C39">
      <w:pPr>
        <w:autoSpaceDE w:val="0"/>
        <w:autoSpaceDN w:val="0"/>
        <w:spacing w:before="298" w:after="0" w:line="230" w:lineRule="auto"/>
        <w:jc w:val="center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AC2368" w:rsidRPr="00D65C39" w:rsidRDefault="00D65C39">
      <w:pPr>
        <w:autoSpaceDE w:val="0"/>
        <w:autoSpaceDN w:val="0"/>
        <w:spacing w:before="178"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ценности жизни с опорой на собственный жизненный и читательский опыт; 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AC2368" w:rsidRPr="00D65C39" w:rsidRDefault="00D65C39">
      <w:pPr>
        <w:autoSpaceDE w:val="0"/>
        <w:autoSpaceDN w:val="0"/>
        <w:spacing w:before="190" w:after="0" w:line="278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способность адаптироваться к стрессовым ситуациям и меняющимся социальным,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информационным и природным условиям, в том числе осмысляя собственный опыт и выстраивая дальнейшие цели;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умение принимать себя и других, не осуждая;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100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умение осознавать эмоциональное состояние себя и других, опираясь на примеры из литературных произведений;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уметь управлять собственным эмоциональным состоянием;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AC2368" w:rsidRPr="00D65C39" w:rsidRDefault="00D65C39">
      <w:pPr>
        <w:autoSpaceDE w:val="0"/>
        <w:autoSpaceDN w:val="0"/>
        <w:spacing w:before="298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Трудового воспитания: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328" w:right="648" w:bottom="402" w:left="846" w:header="720" w:footer="720" w:gutter="0"/>
          <w:cols w:space="720" w:equalWidth="0">
            <w:col w:w="10406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132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71" w:lineRule="auto"/>
        <w:ind w:left="420" w:right="7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42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AC2368" w:rsidRPr="00D65C39" w:rsidRDefault="00D65C39">
      <w:pPr>
        <w:autoSpaceDE w:val="0"/>
        <w:autoSpaceDN w:val="0"/>
        <w:spacing w:before="192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готовность адаптироваться в профессиональной среде; </w:t>
      </w:r>
    </w:p>
    <w:p w:rsidR="00AC2368" w:rsidRPr="00D65C39" w:rsidRDefault="00D65C39">
      <w:pPr>
        <w:autoSpaceDE w:val="0"/>
        <w:autoSpaceDN w:val="0"/>
        <w:spacing w:before="192" w:after="0" w:line="262" w:lineRule="auto"/>
        <w:ind w:left="420" w:right="115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AC2368" w:rsidRPr="00D65C39" w:rsidRDefault="00D65C39">
      <w:pPr>
        <w:autoSpaceDE w:val="0"/>
        <w:autoSpaceDN w:val="0"/>
        <w:spacing w:before="298" w:after="0" w:line="230" w:lineRule="auto"/>
        <w:ind w:left="180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Экологического воспитания:</w:t>
      </w:r>
    </w:p>
    <w:p w:rsidR="00AC2368" w:rsidRPr="00D65C39" w:rsidRDefault="00D65C39">
      <w:pPr>
        <w:autoSpaceDE w:val="0"/>
        <w:autoSpaceDN w:val="0"/>
        <w:spacing w:before="178" w:after="0" w:line="271" w:lineRule="auto"/>
        <w:ind w:left="42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повышение уровня экологической культуры, осознание глобального характера экологических проблем и путей их решения; 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420" w:right="1296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своей роли как гражданина и потребителя в условиях взаимосвязи природной, технологической и социальной сред; 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готовность к участию в практической деятельности экологической направленности.</w:t>
      </w:r>
    </w:p>
    <w:p w:rsidR="00AC2368" w:rsidRPr="00D65C39" w:rsidRDefault="00D65C39">
      <w:pPr>
        <w:autoSpaceDE w:val="0"/>
        <w:autoSpaceDN w:val="0"/>
        <w:spacing w:before="298" w:after="0" w:line="230" w:lineRule="auto"/>
        <w:ind w:left="180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Ценности научного познания:</w:t>
      </w:r>
    </w:p>
    <w:p w:rsidR="00AC2368" w:rsidRPr="00D65C39" w:rsidRDefault="00D65C39">
      <w:pPr>
        <w:autoSpaceDE w:val="0"/>
        <w:autoSpaceDN w:val="0"/>
        <w:spacing w:before="180" w:after="0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языковой и читательской культурой как средством познания мира; 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7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основными навыками исследовательской деятельности с учётом специфики школьного литературного образования; 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AC2368" w:rsidRPr="00D65C39" w:rsidRDefault="00D65C39">
      <w:pPr>
        <w:tabs>
          <w:tab w:val="left" w:pos="180"/>
        </w:tabs>
        <w:autoSpaceDE w:val="0"/>
        <w:autoSpaceDN w:val="0"/>
        <w:spacing w:before="178" w:after="0" w:line="262" w:lineRule="auto"/>
        <w:ind w:right="288"/>
        <w:rPr>
          <w:lang w:val="ru-RU"/>
        </w:rPr>
      </w:pP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AC2368" w:rsidRPr="00D65C39" w:rsidRDefault="00D65C39">
      <w:pPr>
        <w:autoSpaceDE w:val="0"/>
        <w:autoSpaceDN w:val="0"/>
        <w:spacing w:before="178" w:after="0" w:line="262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352" w:right="772" w:bottom="384" w:left="666" w:header="720" w:footer="720" w:gutter="0"/>
          <w:cols w:space="720" w:equalWidth="0">
            <w:col w:w="10462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66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71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изучение и оценка социальных ролей персонажей литературных произведений;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потребность во взаимодействии в условиях неопределённости, открытость опыту и знаниям других; 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AC2368" w:rsidRPr="00D65C39" w:rsidRDefault="00D65C39">
      <w:pPr>
        <w:autoSpaceDE w:val="0"/>
        <w:autoSpaceDN w:val="0"/>
        <w:spacing w:before="192" w:after="0"/>
        <w:ind w:left="42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86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умение оперировать основными понятиями, терминами и представлениями в области концепции устойчивого развития; 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анализировать и выявлять взаимосвязи природы, общества и экономики; 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воспринимать стрессовую ситуацию как вызов, требующий контрмер; 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оценивать ситуацию стресса, корректировать принимаемые решения и действия; 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86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формулировать и оценивать риски и последствия, формировать опыт, уметь находить позитивное в произошедшей ситуации; 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быть готовым действовать в отсутствии гарантий успеха.</w:t>
      </w:r>
    </w:p>
    <w:p w:rsidR="00AC2368" w:rsidRPr="00D65C39" w:rsidRDefault="00D65C39">
      <w:pPr>
        <w:autoSpaceDE w:val="0"/>
        <w:autoSpaceDN w:val="0"/>
        <w:spacing w:before="322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AC2368" w:rsidRPr="00D65C39" w:rsidRDefault="00D65C39">
      <w:pPr>
        <w:autoSpaceDE w:val="0"/>
        <w:autoSpaceDN w:val="0"/>
        <w:spacing w:before="168" w:after="0" w:line="230" w:lineRule="auto"/>
        <w:ind w:left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AC2368" w:rsidRPr="00D65C39" w:rsidRDefault="00D65C39">
      <w:pPr>
        <w:autoSpaceDE w:val="0"/>
        <w:autoSpaceDN w:val="0"/>
        <w:spacing w:before="192" w:after="0" w:line="230" w:lineRule="auto"/>
        <w:ind w:left="180"/>
        <w:rPr>
          <w:lang w:val="ru-RU"/>
        </w:rPr>
      </w:pPr>
      <w:r w:rsidRPr="00D65C39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Универсальные учебные познавательные действия: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1) Базовые логические действия:</w:t>
      </w:r>
    </w:p>
    <w:p w:rsidR="00AC2368" w:rsidRPr="00D65C39" w:rsidRDefault="00D65C39">
      <w:pPr>
        <w:autoSpaceDE w:val="0"/>
        <w:autoSpaceDN w:val="0"/>
        <w:spacing w:before="178" w:after="0" w:line="271" w:lineRule="auto"/>
        <w:ind w:left="42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предлагать критерии для выявления закономерностей и противоречий с учётом учебной задачи;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86" w:right="768" w:bottom="368" w:left="666" w:header="720" w:footer="720" w:gutter="0"/>
          <w:cols w:space="720" w:equalWidth="0">
            <w:col w:w="10466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78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62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выявлять дефициты информации, данных, необходимых для решения поставленной учебной задачи;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jc w:val="center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выявлять причинно-следственные связи при изучении литературных явлений и процессов;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1296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делать выводы с использованием дедуктивных и индуктивных умозаключений, умозаключений по аналогии;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гипотезы об их взаимосвязях;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AC2368" w:rsidRPr="00D65C39" w:rsidRDefault="00D65C39">
      <w:pPr>
        <w:autoSpaceDE w:val="0"/>
        <w:autoSpaceDN w:val="0"/>
        <w:spacing w:before="180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2) Базовые исследовательские действия:</w:t>
      </w:r>
    </w:p>
    <w:p w:rsidR="00AC2368" w:rsidRPr="00D65C39" w:rsidRDefault="00D65C39">
      <w:pPr>
        <w:autoSpaceDE w:val="0"/>
        <w:autoSpaceDN w:val="0"/>
        <w:spacing w:before="180" w:after="0" w:line="262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вопросы как исследовательский инструмент познания в литературном образовании;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115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формировать гипотезу об истинности собственных суждений и суждений других, аргументировать свою позицию, мнение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проводить по самостоятельно составленному плану небольшое исследование по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оценивать на применимость и достоверность информацию, полученную в ходе исследования (эксперимента);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формулировать обобщения и выводы по результатам проведённого наблюдения, опыта, исследования;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владеть инструментами оценки достоверности полученных выводов и обобщений;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AC2368" w:rsidRPr="00D65C39" w:rsidRDefault="00D65C39">
      <w:pPr>
        <w:autoSpaceDE w:val="0"/>
        <w:autoSpaceDN w:val="0"/>
        <w:spacing w:before="180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3) Работа с информацией:</w:t>
      </w:r>
    </w:p>
    <w:p w:rsidR="00AC2368" w:rsidRPr="00D65C39" w:rsidRDefault="00D65C39">
      <w:pPr>
        <w:autoSpaceDE w:val="0"/>
        <w:autoSpaceDN w:val="0"/>
        <w:spacing w:before="180" w:after="0" w:line="271" w:lineRule="auto"/>
        <w:ind w:left="24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98" w:right="858" w:bottom="318" w:left="846" w:header="720" w:footer="720" w:gutter="0"/>
          <w:cols w:space="720" w:equalWidth="0">
            <w:col w:w="10196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126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эффективно запоминать и систематизировать эту информацию.</w:t>
      </w:r>
    </w:p>
    <w:p w:rsidR="00AC2368" w:rsidRPr="00D65C39" w:rsidRDefault="00D65C39">
      <w:pPr>
        <w:autoSpaceDE w:val="0"/>
        <w:autoSpaceDN w:val="0"/>
        <w:spacing w:before="178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Универсальные учебные коммуникативные действия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1)</w:t>
      </w:r>
      <w:r w:rsidRPr="00D65C39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 Общение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AC2368" w:rsidRPr="00D65C39" w:rsidRDefault="00D65C39">
      <w:pPr>
        <w:autoSpaceDE w:val="0"/>
        <w:autoSpaceDN w:val="0"/>
        <w:spacing w:before="178" w:after="0" w:line="262" w:lineRule="auto"/>
        <w:ind w:left="24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воспринимать и формулировать суждения, выражать эмоции в соответствии с условиями и целями общения;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произведениях, и смягчать конфликты, вести переговоры;</w:t>
      </w:r>
    </w:p>
    <w:p w:rsidR="00AC2368" w:rsidRPr="00D65C39" w:rsidRDefault="00D65C39">
      <w:pPr>
        <w:autoSpaceDE w:val="0"/>
        <w:autoSpaceDN w:val="0"/>
        <w:spacing w:before="192"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выражать себя (свою точку зрения) в устных и письменных текстах;</w:t>
      </w:r>
    </w:p>
    <w:p w:rsidR="00AC2368" w:rsidRPr="00D65C39" w:rsidRDefault="00D65C39">
      <w:pPr>
        <w:autoSpaceDE w:val="0"/>
        <w:autoSpaceDN w:val="0"/>
        <w:spacing w:before="192" w:after="0" w:line="262" w:lineRule="auto"/>
        <w:ind w:left="24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понимать намерения других, проявлять уважительное отношение к собеседнику и корректно формулировать свои возражения;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сопоставлять свои суждения с суждениями других участников диалога, обнаруживать различие и сходство позиций;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14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публично представлять результаты выполненного опыта (литературоведческого эксперимента, исследования, проекта);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C2368" w:rsidRPr="00D65C39" w:rsidRDefault="00D65C39">
      <w:pPr>
        <w:autoSpaceDE w:val="0"/>
        <w:autoSpaceDN w:val="0"/>
        <w:spacing w:before="178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2) С</w:t>
      </w:r>
      <w:r w:rsidRPr="00D65C39">
        <w:rPr>
          <w:rFonts w:ascii="Times New Roman" w:eastAsia="Times New Roman" w:hAnsi="Times New Roman"/>
          <w:i/>
          <w:color w:val="000000"/>
          <w:sz w:val="24"/>
          <w:lang w:val="ru-RU"/>
        </w:rPr>
        <w:t>овместная деятельность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AC2368" w:rsidRPr="00D65C39" w:rsidRDefault="00D65C39">
      <w:pPr>
        <w:autoSpaceDE w:val="0"/>
        <w:autoSpaceDN w:val="0"/>
        <w:spacing w:before="178" w:after="0"/>
        <w:ind w:left="240" w:right="86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AC2368" w:rsidRPr="00D65C39" w:rsidRDefault="00D65C39">
      <w:pPr>
        <w:autoSpaceDE w:val="0"/>
        <w:autoSpaceDN w:val="0"/>
        <w:spacing w:before="192" w:after="0" w:line="271" w:lineRule="auto"/>
        <w:ind w:left="24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уметь обобщать мнения нескольких людей;</w:t>
      </w:r>
    </w:p>
    <w:p w:rsidR="00AC2368" w:rsidRPr="00D65C39" w:rsidRDefault="00D65C39">
      <w:pPr>
        <w:autoSpaceDE w:val="0"/>
        <w:autoSpaceDN w:val="0"/>
        <w:spacing w:before="190" w:after="0" w:line="281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проявлять готовность руководить, выполнять поручения, подчиняться; планировать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(обсуждения, обмен мнений, «мозговые штурмы» и иные);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346" w:right="728" w:bottom="392" w:left="846" w:header="720" w:footer="720" w:gutter="0"/>
          <w:cols w:space="720" w:equalWidth="0">
            <w:col w:w="10326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108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71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сопоставлять свои суждения с суждениями других участников диалога, обнаруживать различие и сходство позиций;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14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публично представлять результаты выполненного опыта (литературоведческого эксперимента, исследования, проекта); 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AC2368" w:rsidRPr="00D65C39" w:rsidRDefault="00D65C39">
      <w:pPr>
        <w:autoSpaceDE w:val="0"/>
        <w:autoSpaceDN w:val="0"/>
        <w:spacing w:before="192"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участниками взаимодействия на литературных занятиях;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C2368" w:rsidRPr="00D65C39" w:rsidRDefault="00D65C39">
      <w:pPr>
        <w:autoSpaceDE w:val="0"/>
        <w:autoSpaceDN w:val="0"/>
        <w:spacing w:before="178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Универсальные учебные регулятивные действия: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1)</w:t>
      </w:r>
      <w:r w:rsidRPr="00D65C39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 Самоорганизация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AC2368" w:rsidRPr="00D65C39" w:rsidRDefault="00D65C39">
      <w:pPr>
        <w:autoSpaceDE w:val="0"/>
        <w:autoSpaceDN w:val="0"/>
        <w:spacing w:before="178" w:after="0" w:line="262" w:lineRule="auto"/>
        <w:ind w:left="24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7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 w:right="7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делать выбор и брать ответственность за решение.</w:t>
      </w:r>
    </w:p>
    <w:p w:rsidR="00AC2368" w:rsidRPr="00D65C39" w:rsidRDefault="00D65C39">
      <w:pPr>
        <w:autoSpaceDE w:val="0"/>
        <w:autoSpaceDN w:val="0"/>
        <w:spacing w:before="180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2) С</w:t>
      </w:r>
      <w:r w:rsidRPr="00D65C39">
        <w:rPr>
          <w:rFonts w:ascii="Times New Roman" w:eastAsia="Times New Roman" w:hAnsi="Times New Roman"/>
          <w:i/>
          <w:color w:val="000000"/>
          <w:sz w:val="24"/>
          <w:lang w:val="ru-RU"/>
        </w:rPr>
        <w:t>амоконтроль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AC2368" w:rsidRPr="00D65C39" w:rsidRDefault="00D65C39">
      <w:pPr>
        <w:autoSpaceDE w:val="0"/>
        <w:autoSpaceDN w:val="0"/>
        <w:spacing w:before="180" w:after="0" w:line="262" w:lineRule="auto"/>
        <w:ind w:left="24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владеть способами самоконтроля, 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самомотивации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объяснять причины достижения (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недостижения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240" w:right="288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AC2368" w:rsidRPr="00D65C39" w:rsidRDefault="00D65C39">
      <w:pPr>
        <w:autoSpaceDE w:val="0"/>
        <w:autoSpaceDN w:val="0"/>
        <w:spacing w:before="178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3) </w:t>
      </w:r>
      <w:r w:rsidRPr="00D65C39">
        <w:rPr>
          <w:rFonts w:ascii="Times New Roman" w:eastAsia="Times New Roman" w:hAnsi="Times New Roman"/>
          <w:i/>
          <w:color w:val="000000"/>
          <w:sz w:val="24"/>
          <w:lang w:val="ru-RU"/>
        </w:rPr>
        <w:t>Эмоциональный интеллект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AC2368" w:rsidRPr="00D65C39" w:rsidRDefault="00D65C39">
      <w:pPr>
        <w:autoSpaceDE w:val="0"/>
        <w:autoSpaceDN w:val="0"/>
        <w:spacing w:before="178" w:after="0" w:line="262" w:lineRule="auto"/>
        <w:ind w:left="24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развивать способность различать и называть собственные эмоции, управлять ими и эмоциями других;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328" w:right="720" w:bottom="302" w:left="846" w:header="720" w:footer="720" w:gutter="0"/>
          <w:cols w:space="720" w:equalWidth="0">
            <w:col w:w="1033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144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выявлять и анализировать причины эмоций;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регулировать способ выражения своих эмоций;</w:t>
      </w:r>
    </w:p>
    <w:p w:rsidR="00AC2368" w:rsidRPr="00D65C39" w:rsidRDefault="00D65C39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4)</w:t>
      </w:r>
      <w:r w:rsidRPr="00D65C39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 Принятие себя и других</w:t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AC2368" w:rsidRPr="00D65C39" w:rsidRDefault="00D65C39">
      <w:pPr>
        <w:autoSpaceDE w:val="0"/>
        <w:autoSpaceDN w:val="0"/>
        <w:spacing w:before="178" w:after="0" w:line="262" w:lineRule="auto"/>
        <w:ind w:left="420" w:right="144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осознанно относиться к другому человеку, его мнению, размышляя над взаимоотношениями литературных героев;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признавать своё право на ошибку и такое же право другого; принимать себя и других, не осуждая;</w:t>
      </w:r>
    </w:p>
    <w:p w:rsidR="00AC2368" w:rsidRPr="00D65C39" w:rsidRDefault="00D65C39">
      <w:pPr>
        <w:autoSpaceDE w:val="0"/>
        <w:autoSpaceDN w:val="0"/>
        <w:spacing w:before="192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проявлять открытость себе и другим;</w:t>
      </w:r>
    </w:p>
    <w:p w:rsidR="00AC2368" w:rsidRPr="00D65C39" w:rsidRDefault="00D65C39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осознавать невозможность контролировать всё вокруг.</w:t>
      </w:r>
    </w:p>
    <w:p w:rsidR="00AC2368" w:rsidRPr="00D65C39" w:rsidRDefault="00D65C39">
      <w:pPr>
        <w:autoSpaceDE w:val="0"/>
        <w:autoSpaceDN w:val="0"/>
        <w:spacing w:before="322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AC2368" w:rsidRPr="00D65C39" w:rsidRDefault="00D65C39">
      <w:pPr>
        <w:tabs>
          <w:tab w:val="left" w:pos="180"/>
        </w:tabs>
        <w:autoSpaceDE w:val="0"/>
        <w:autoSpaceDN w:val="0"/>
        <w:spacing w:before="166" w:after="0" w:line="286" w:lineRule="auto"/>
        <w:rPr>
          <w:lang w:val="ru-RU"/>
        </w:rPr>
      </w:pP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 </w:t>
      </w:r>
      <w:r w:rsidRPr="00D65C39">
        <w:rPr>
          <w:lang w:val="ru-RU"/>
        </w:rPr>
        <w:br/>
      </w: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2) понимать специфику литературы как вида словесного искусства, выявлять отличия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художественного текста от текста научного, делового, публицистического; </w:t>
      </w:r>
      <w:r w:rsidRPr="00D65C39">
        <w:rPr>
          <w:lang w:val="ru-RU"/>
        </w:rPr>
        <w:br/>
      </w: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AC2368" w:rsidRPr="00D65C39" w:rsidRDefault="00D65C39">
      <w:pPr>
        <w:autoSpaceDE w:val="0"/>
        <w:autoSpaceDN w:val="0"/>
        <w:spacing w:before="178" w:after="0" w:line="286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AC2368" w:rsidRPr="00D65C39" w:rsidRDefault="00D65C39">
      <w:pPr>
        <w:autoSpaceDE w:val="0"/>
        <w:autoSpaceDN w:val="0"/>
        <w:spacing w:before="190" w:after="0" w:line="286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364" w:right="760" w:bottom="338" w:left="666" w:header="720" w:footer="720" w:gutter="0"/>
          <w:cols w:space="720" w:equalWidth="0">
            <w:col w:w="1047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66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230" w:lineRule="auto"/>
        <w:ind w:left="4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рифма, строфа;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выделять в произведениях элементы художественной формы и обнаруживать связи между ними;</w:t>
      </w:r>
    </w:p>
    <w:p w:rsidR="00AC2368" w:rsidRPr="00D65C39" w:rsidRDefault="00D65C39">
      <w:pPr>
        <w:autoSpaceDE w:val="0"/>
        <w:autoSpaceDN w:val="0"/>
        <w:spacing w:before="190" w:after="0" w:line="271" w:lineRule="auto"/>
        <w:ind w:left="420"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сопоставлять произведения, их фрагменты, образы персонажей, сюжеты разных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литературных произведений, темы, проблемы, жанры, художественные приёмы, особенности языка;</w:t>
      </w:r>
    </w:p>
    <w:p w:rsidR="00AC2368" w:rsidRPr="00D65C39" w:rsidRDefault="00D65C39">
      <w:pPr>
        <w:autoSpaceDE w:val="0"/>
        <w:autoSpaceDN w:val="0"/>
        <w:spacing w:before="190" w:after="0" w:line="262" w:lineRule="auto"/>
        <w:ind w:left="420" w:right="720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— 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AC2368" w:rsidRPr="00D65C39" w:rsidRDefault="00D65C39">
      <w:pPr>
        <w:tabs>
          <w:tab w:val="left" w:pos="180"/>
        </w:tabs>
        <w:autoSpaceDE w:val="0"/>
        <w:autoSpaceDN w:val="0"/>
        <w:spacing w:before="180" w:after="0" w:line="290" w:lineRule="auto"/>
        <w:rPr>
          <w:lang w:val="ru-RU"/>
        </w:rPr>
      </w:pP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 </w:t>
      </w:r>
      <w:r w:rsidRPr="00D65C39">
        <w:rPr>
          <w:lang w:val="ru-RU"/>
        </w:rPr>
        <w:br/>
      </w: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 </w:t>
      </w:r>
      <w:r w:rsidRPr="00D65C39">
        <w:rPr>
          <w:lang w:val="ru-RU"/>
        </w:rPr>
        <w:br/>
      </w: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 </w:t>
      </w:r>
      <w:r w:rsidRPr="00D65C39">
        <w:rPr>
          <w:lang w:val="ru-RU"/>
        </w:rPr>
        <w:br/>
      </w: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 </w:t>
      </w:r>
      <w:r w:rsidRPr="00D65C39">
        <w:rPr>
          <w:lang w:val="ru-RU"/>
        </w:rPr>
        <w:br/>
      </w: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использованием методов смыслового чтения и эстетического анализа; </w:t>
      </w:r>
      <w:r w:rsidRPr="00D65C39">
        <w:rPr>
          <w:lang w:val="ru-RU"/>
        </w:rPr>
        <w:br/>
      </w: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 </w:t>
      </w:r>
      <w:r w:rsidRPr="00D65C39">
        <w:rPr>
          <w:lang w:val="ru-RU"/>
        </w:rPr>
        <w:br/>
      </w: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10) 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 </w:t>
      </w: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11)  участвовать в коллективной и индивидуальной проектной или исследовательской деятельности и публично представлять полученные результаты; </w:t>
      </w:r>
      <w:r w:rsidRPr="00D65C39">
        <w:rPr>
          <w:lang w:val="ru-RU"/>
        </w:rPr>
        <w:br/>
      </w:r>
      <w:r w:rsidRPr="00D65C39">
        <w:rPr>
          <w:lang w:val="ru-RU"/>
        </w:rPr>
        <w:tab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12) развивать  умение  использовать  энциклопедии, 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86" w:right="710" w:bottom="1440" w:left="666" w:header="720" w:footer="720" w:gutter="0"/>
          <w:cols w:space="720" w:equalWidth="0">
            <w:col w:w="1052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64" w:line="220" w:lineRule="exact"/>
        <w:rPr>
          <w:lang w:val="ru-RU"/>
        </w:rPr>
      </w:pPr>
    </w:p>
    <w:p w:rsidR="00AC2368" w:rsidRDefault="00D65C39">
      <w:pPr>
        <w:autoSpaceDE w:val="0"/>
        <w:autoSpaceDN w:val="0"/>
        <w:spacing w:after="258" w:line="233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348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4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часов</w:t>
            </w:r>
            <w:proofErr w:type="spellEnd"/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4324" w:type="dxa"/>
            <w:vMerge w:val="restar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0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 деятельности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7" w:lineRule="auto"/>
              <w:ind w:left="72" w:right="288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контроля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Электронные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(цифровые)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образовательные ресурсы</w:t>
            </w:r>
          </w:p>
        </w:tc>
      </w:tr>
      <w:tr w:rsidR="00AC2368">
        <w:trPr>
          <w:trHeight w:hRule="exact" w:val="576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68" w:rsidRDefault="00AC2368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68" w:rsidRDefault="00AC2368"/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C2368" w:rsidRDefault="00AC2368"/>
        </w:tc>
        <w:tc>
          <w:tcPr>
            <w:tcW w:w="1726" w:type="dxa"/>
            <w:vMerge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AC2368" w:rsidRDefault="00AC2368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68" w:rsidRDefault="00AC2368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68" w:rsidRDefault="00AC2368"/>
        </w:tc>
      </w:tr>
      <w:tr w:rsidR="00AC2368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1.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Древнерусская литература</w:t>
            </w:r>
          </w:p>
        </w:tc>
      </w:tr>
      <w:tr w:rsidR="00AC2368">
        <w:trPr>
          <w:trHeight w:hRule="exact" w:val="1502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453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45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Внеклассное чтение.  Изображение человека как важнейшая идейно-нравственная проблема литературы.</w:t>
            </w:r>
          </w:p>
        </w:tc>
        <w:tc>
          <w:tcPr>
            <w:tcW w:w="53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произведения, их фрагменты, образы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персонажей, сюжеты разных литературных произведений, темы, проблемы, жанры, художественные приёмы,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особенности языка;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 http://www.rol.ru</w:t>
            </w:r>
          </w:p>
        </w:tc>
      </w:tr>
      <w:tr w:rsidR="00AC2368">
        <w:trPr>
          <w:trHeight w:hRule="exact" w:val="150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0" w:lineRule="auto"/>
              <w:ind w:left="72" w:right="360"/>
              <w:jc w:val="both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Древнерусские повести (одна повесть по выбору). </w:t>
            </w:r>
            <w:proofErr w:type="spellStart"/>
            <w:proofErr w:type="gram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Например,«</w:t>
            </w:r>
            <w:proofErr w:type="gram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Поучение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Владимира Мономаха (в сокращении) «Повесть о Петре и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Февронии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Муромских» - гимн любви и верности.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0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читать произведения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древнерусской литературы. Выражать личное читательское отношение к прочитанному. Устно отвечать на вопросы.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50" w:lineRule="auto"/>
              <w:ind w:left="70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с учётом его жанровых особенностей. Характеризовать героев произведения.; Работать со словарями;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определять значение устаревших слов и выражений.;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http://old-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russian.chat.ru</w:t>
            </w:r>
          </w:p>
        </w:tc>
      </w:tr>
      <w:tr w:rsidR="00AC2368">
        <w:trPr>
          <w:trHeight w:hRule="exact" w:val="350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0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  <w:tr w:rsidR="00AC2368" w:rsidRPr="00BB7129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Раздел 2.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Литература первой половины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XIX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века</w:t>
            </w:r>
          </w:p>
        </w:tc>
      </w:tr>
    </w:tbl>
    <w:p w:rsidR="00AC2368" w:rsidRPr="00D65C39" w:rsidRDefault="00AC2368">
      <w:pPr>
        <w:autoSpaceDE w:val="0"/>
        <w:autoSpaceDN w:val="0"/>
        <w:spacing w:after="0" w:line="14" w:lineRule="exact"/>
        <w:rPr>
          <w:lang w:val="ru-RU"/>
        </w:rPr>
      </w:pPr>
    </w:p>
    <w:p w:rsidR="00AC2368" w:rsidRPr="00D65C39" w:rsidRDefault="00AC2368">
      <w:pPr>
        <w:rPr>
          <w:lang w:val="ru-RU"/>
        </w:rPr>
        <w:sectPr w:rsidR="00AC2368" w:rsidRPr="00D65C39">
          <w:pgSz w:w="16840" w:h="11900"/>
          <w:pgMar w:top="282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649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А. С. Пушкин. Стихотворения (не менее четырёх). </w:t>
            </w:r>
            <w:proofErr w:type="spellStart"/>
            <w:proofErr w:type="gram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Например,«</w:t>
            </w:r>
            <w:proofErr w:type="gram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 и др. «Повести Белкина» («Станционный смотритель» и др.). Поэма «Полтава» (фрагмент) и др.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7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 (в том числе наизусть);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Составлять тезисный план статьи учебника;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Участвовать в коллективном диалоге;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Составлять лексические и историко-культурные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комментарии;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идею, художественные и композиционные особенности лирического, лиро-эпического и эпического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лирического героя;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и сопоставлять основных героев повести, выявлять художественные средства их создания;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с учётом его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-жанровой принадлежности;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произведения одного и разных авторов по заданным основаниям;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лирических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Пересказывать (кратко, подробно, выборочно) текст повести или её фрагмент;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 (с использованием цитирования);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Письменно отвечать на проблемный вопрос, писать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сочинение на литературную тему;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Работать со словарями, определять значение устаревших слов и выражений;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Подбирать и обобщать материалы об авторах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произведениях с использованием статьи учебника,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справочной литературы и ресурсов Интернета;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264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в единстве формы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главную мысль и проблематику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произведения, его родовую и жанровую принадлежность; выявлять позицию героя, рассказчика и авторскую позицию, учитывая художественные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особенности произведения; характеризовать героев-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персонажей, давать их сравнительные характеристики,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систему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персонажей; определять особенности композиции и основной конфликт произведения; объяснять своё понимание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нравственно-философской, социально-исторической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эстетической проблематики произведений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6840" w:h="11900"/>
          <w:pgMar w:top="284" w:right="640" w:bottom="107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323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М. Ю. Лермонтов. Стихотворения (не менее четырёх).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Например,«Узник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», «Парус», «Тучи», «Желанье» («Отворите мне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темницу…»), «Когда волнуется желтеющая нива…»,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Ангел»,«Молитва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» («В минуту жизни трудную…») и др. «Песня про царя Ивана Васильевича, молодого опричника и удалого купца Калашникова»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 (в том числе наизусть). Выражать личное читательское отношение к прочитанному.;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Составлять лексические и историко-культурные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комментарии. Определять тему;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идею;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ные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 композиционные особенности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лирического произведения. Характеризовать лирического героя. Анализировать произведение с учётом его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родо-жан-ровой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принадлежности. Выявлять средства </w:t>
            </w:r>
            <w:proofErr w:type="spellStart"/>
            <w:proofErr w:type="gram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художе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ственной</w:t>
            </w:r>
            <w:proofErr w:type="spellEnd"/>
            <w:proofErr w:type="gram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изобразительности в лирических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произве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дениях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 Устно или письменно отвечать на вопросы. Письменно отвечать на проблемный вопрос. Работать со словарями;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определять значение устаревших слов и выражений.</w:t>
            </w:r>
          </w:p>
          <w:p w:rsidR="00AC2368" w:rsidRDefault="00D65C39">
            <w:pPr>
              <w:autoSpaceDE w:val="0"/>
              <w:autoSpaceDN w:val="0"/>
              <w:spacing w:before="18" w:after="0" w:line="245" w:lineRule="auto"/>
              <w:ind w:left="70" w:right="18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Подбирать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обобщать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материалы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 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276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2.4.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в единстве формы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главную мысль и проблематику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произведения, его родовую и жанровую принадлежность; выявлять позицию героя, рассказчика и авторскую позицию, учитывая художественные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особенности произведения; характеризовать героев-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персонажей, давать их сравнительные характеристики,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систему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персонажей; определять особенности композиции и основной конфликт произведения; объяснять своё понимание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нравственно-философской, социально-исторической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эстетической проблематики произведений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436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2.5.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Н. В. Гоголь. Повесть «Тарас Бульба»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0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произведение. Выражать личное читательское отношение к прочитанному. Составлять тезисный план статьи учебника.</w:t>
            </w:r>
          </w:p>
          <w:p w:rsidR="00AC2368" w:rsidRPr="00D65C39" w:rsidRDefault="00D65C39">
            <w:pPr>
              <w:autoSpaceDE w:val="0"/>
              <w:autoSpaceDN w:val="0"/>
              <w:spacing w:before="18" w:after="0" w:line="245" w:lineRule="auto"/>
              <w:ind w:left="70" w:right="72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Участвовать в коллективном диалоге. Составлять лексические и историко-культурные комментарии.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47" w:lineRule="auto"/>
              <w:ind w:left="70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идею;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художественные и композиционные особенности повести.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и сопоставлять основных героев повести; выявлять художественные средства их создания с занесением информации в таблицу.;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с учётом его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-жанровой принадлежности. Сопоставлять произведения разных авторов по заданным основаниям. Использовать различные виды пересказа повести или её фрагмент. Устно или письменно отвечать на вопросы (с использованием цитирования).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52" w:lineRule="auto"/>
              <w:ind w:left="70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Письменно отвечать на проблемный вопрос;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писать сочинение на литературную тему. Работать со словарями;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определять значение устаревших слов и выражений.; Участвовать в разработке проектов по литературе первой половины Х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I</w:t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Х века (по выбору обучающихся). 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http://www.rol.ru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6840" w:h="11900"/>
          <w:pgMar w:top="284" w:right="640" w:bottom="47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265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2.6.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в единстве формы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главную мысль и проблематику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произведения, его родовую и жанровую принадлежность; выявлять позицию героя, рассказчика и авторскую позицию, учитывая художественные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особенности произведения; характеризовать героев-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персонажей, давать их сравнительные характеристики,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систему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персонажей; определять особенности композиции и основной конфликт произведения; объяснять своё понимание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нравственно-философской, социально-исторической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эстетической проблематики произведений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348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</w:t>
            </w:r>
          </w:p>
        </w:tc>
        <w:tc>
          <w:tcPr>
            <w:tcW w:w="10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  <w:tr w:rsidR="00AC2368" w:rsidRPr="00BB7129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Раздел 3.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Литература второй половины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XIX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века</w:t>
            </w:r>
          </w:p>
        </w:tc>
      </w:tr>
      <w:tr w:rsidR="00AC2368">
        <w:trPr>
          <w:trHeight w:hRule="exact" w:val="417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И. С. Тургенев. Рассказы из цикла «Записки охотника» (два по выбору). Например, «Бирюк», «Хорь и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Калиныч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» и др.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45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Стихотворения в прозе. Например, «Русский язык», «Воробей» и др.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2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читать литературное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произведение. Выражать личное читательское отношение к прочитанному. Составлять конспект статьи учебника. Устно или письменно отвечать на вопросы (с использованием цитирования). Участвовать в коллективном диалоге.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52" w:lineRule="auto"/>
              <w:ind w:left="70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Составлять лексические и историко-культурные комментарии. Анализировать сюжет;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тематику;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проблематику;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идейно-художествен-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ное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содержание произведения.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54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по тексту. Характеризовать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основных героев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художественные средства их создания. Определять роль контраста и художественной детали. Анализировать форму выражения авторской позиции. Соотносить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содержание произведения с реалистическими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принци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пами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изображения жизни и человека. Давать аргументированный письменный ответ на проблемный вопрос. Подбирать и обобщать материалы об авторах и произведениях с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использованием статьи учебника;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справочной литературы и ресурсов Интернета.;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429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Л. Н. Толстой. Рассказ «После бала»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2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читать литературное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произведение. Выражать личное читательское отношение к прочитанному. Составлять конспект статьи учебника. Устно или письменно отвечать на вопросы (с использованием цитирования). Участвовать в коллективном диалоге.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52" w:lineRule="auto"/>
              <w:ind w:left="70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Составлять лексические и историко-культурные комментарии. Анализировать сюжет;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тематику;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проблематику;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идейно-художествен-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ное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содержание произведения.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54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по тексту. Характеризовать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основных героев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художественные средства их создания. Определять роль контраста и художественной детали. Анализировать форму выражения авторской позиции. Соотносить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содержание произведения с реалистическими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принци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пами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изображения жизни и человека. Давать аргументированный письменный ответ на проблемный вопрос. Подбирать и обобщать материалы об авторах и произведениях с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использованием статьи учебника;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справочной литературы и ресурсов Интернета.;;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http://www.rol.ru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265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3.3.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в единстве формы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главную мысль и проблематику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произведения, его родовую и жанровую принадлежность; выявлять позицию героя, рассказчика и авторскую позицию, учитывая художественные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особенности произведения; характеризовать героев-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персонажей, давать их сравнительные характеристики,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систему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персонажей; определять особенности композиции и основной конфликт произведения; объяснять своё понимание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нравственно-философской, социально-исторической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эстетической проблематики произведений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256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3.4.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Н. А. Некрасов. Стихотворения (не менее двух).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45" w:lineRule="auto"/>
              <w:ind w:left="72" w:right="4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Например, «Железная дорога», «Размышления у парадного подъезда» и др.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54" w:lineRule="auto"/>
              <w:ind w:left="70"/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читать лирические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 (в том числе наизусть). Выражать личное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читательское отношение к прочитанному. Анализировать сюжет;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тематику проблематику;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идейно-художественное содержание;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композиционные особенности произведений. </w:t>
            </w:r>
            <w:proofErr w:type="gram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лировать</w:t>
            </w:r>
            <w:proofErr w:type="spellEnd"/>
            <w:proofErr w:type="gram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вопросы по тексту произведения.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Анализи-ровать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форму выражения авторской позиции.;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сти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 стихотворениях.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отвечать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проблемный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вопрос.; 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6840" w:h="11900"/>
          <w:pgMar w:top="284" w:right="640" w:bottom="89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380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3.5.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144"/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Поэзия второй половины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XIX</w:t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века. Ф. И. Тютчев, А. А. Фет, А. К. Толстой и др.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менее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двух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стихотворений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по выбору)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стихотворения (в том числе наизусть). Выражать личное читательское отношение к прочитанному.;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идею;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художественные и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компози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ционные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особенности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лирического произведения.;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лирического героя. Анализировать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произведение с учётом его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-жанровой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принад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лежности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лирических произведениях.;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вопросы. </w:t>
            </w:r>
            <w:proofErr w:type="gram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Письмен- но</w:t>
            </w:r>
            <w:proofErr w:type="gram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отвечать на проблемный вопрос. Работать со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варями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определять значение устаревших слов;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 выражений. Подбирать и обобщать материалы об авторах и произведениях с использованием;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статьи учебника;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справочной литературы и ресурсов Интернета.;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551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3.6.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47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М. Е. Салтыков-Щедрин. Сказки (две по выбору).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Например,«Повесть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о том, как один мужик двух генералов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прокормил»,«Дикий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помещик», «Премудрый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пискарь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» и др.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7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читать литературные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Составлять тезисный план статьи учебника;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 (с использованием цитирования);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Участвовать в коллективном диалоге;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Составлять лексические и историко-культурные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комментарии;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сюжет, тематику проблематику, идейно-художественное содержание, определять композиционные особенности произведений;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по тексту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и сопоставлять основных героев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произведений, используя схему, выявлять художественные средства их создания;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форму выражения авторской позиции;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художественные средства, создающие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сатирический пафос в сказках;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различные виды пересказа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Письменно отвечать на проблемный вопрос;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Работать со словарями, определять значение устаревших слов и выражений;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Подбирать и обобщать материалы об авторах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произведениях с использованием статьи учебника,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справочной литературы и ресурсов Интернета;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http://www.rol.ru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6840" w:h="11900"/>
          <w:pgMar w:top="284" w:right="640" w:bottom="98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399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3.7.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144"/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 отечественных и зарубежных писателей на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историческую тему (не менее двух).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Например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произведения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А.</w:t>
            </w:r>
          </w:p>
          <w:p w:rsidR="00AC2368" w:rsidRDefault="00D65C39">
            <w:pPr>
              <w:autoSpaceDE w:val="0"/>
              <w:autoSpaceDN w:val="0"/>
              <w:spacing w:before="2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К. Толстого, Р. Сабатини, Ф. Купера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Определять идею, художественные и композиционные особенности произведений, связанные с их исторической тематикой;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с учётом его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-жанровой принадлежности;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различные виды пересказа произведений; Устно или письменно отвечать на вопросы;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Письменно отвечать на проблемный вопрос;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Участвовать в разработке проектов по литературе второй половины Х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I</w:t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 века (по выбору обучающихся);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Подбирать и обобщать материалы об авторах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произведениях с использованием статьи учебника,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справочной литературы и ресурсов Интернета;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Планировать своё досуговое чтение, обогащать свой круг чтения по рекомендациям учителя и сверстников;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348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</w:t>
            </w:r>
          </w:p>
        </w:tc>
        <w:tc>
          <w:tcPr>
            <w:tcW w:w="10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  <w:tr w:rsidR="00AC2368" w:rsidRPr="00BB7129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Раздел 4.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Литература конца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XIX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— начала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XX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века </w:t>
            </w:r>
          </w:p>
        </w:tc>
      </w:tr>
      <w:tr w:rsidR="00AC2368">
        <w:trPr>
          <w:trHeight w:hRule="exact" w:val="432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45" w:lineRule="auto"/>
              <w:ind w:left="72" w:right="86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А. П. Чехов. Рассказы (один по выбору).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Например,«Тоска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», «Злоумышленник» и др.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читать литературное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Устно или письменно отвечать на вопросы (с использованием цитирования);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Участвовать в коллективном диалоге;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сюжет, тематику проблематику, идейно-художественное содержание, определять композиционные особенности произведений;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по тексту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и сопоставлять основных героев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произведений, выявлять художественные средства их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создания;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форму выражения авторской позиции;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художественные средства, создающие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комический эффект в рассказе;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различные виды пересказа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Инсценировать рассказ или его фрагмент;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Письменно отвечать на проблемный вопрос;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6840" w:h="11900"/>
          <w:pgMar w:top="284" w:right="640" w:bottom="113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361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Изергиль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» (легенда о Данко), «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Челкаш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» и др.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Участвовать в коллективном диалоге;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идею, художественные и композиционные особенности произведений;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по тексту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и сопоставлять основных героев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произведений с занесением информации в таблицу, выявлять художественные средства их создания;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произведения одного и разных авторов по заданным основаниям;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форму выражения авторской позиции;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различные виды пересказа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 (с использованием цитирования);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Письменно отвечать на проблемный вопрос, аргументировать своё мнение;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http://www.rol.ru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405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4.3.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45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Сатирические произведения отечественной и зарубежной литературы (не менее двух).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Например, М. М. Зощенко, А. Т. Аверченко, Н. Тэффи, О.</w:t>
            </w:r>
          </w:p>
          <w:p w:rsidR="00AC2368" w:rsidRDefault="00D65C39">
            <w:pPr>
              <w:autoSpaceDE w:val="0"/>
              <w:autoSpaceDN w:val="0"/>
              <w:spacing w:before="2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Генри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, Я. Гашека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читать литературные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Участвовать в коллективном диалоге;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сюжет, тематику проблематику, идейно-художественное содержание, определять композиционные особенности произведений;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по тексту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основных героев произведений, выявлять художественные средства их создания;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художественные средства, создающие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комический эффект в рассказах;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различные виды пересказа произведения; Инсценировать рассказ или его фрагмент;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Подбирать и обобщать материалы об авторах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произведениях с использованием статьи учебника,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справочной литературы и ресурсов Интернета;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Планировать своё досуговое чтение, обогащать свой круг чтения по рекомендациям учителя и сверстников;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7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http://bibliogid.ru/ www.lib.prosv.ru http://www.rol.ru</w:t>
            </w:r>
          </w:p>
        </w:tc>
      </w:tr>
      <w:tr w:rsidR="00AC2368">
        <w:trPr>
          <w:trHeight w:hRule="exact" w:val="348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</w:t>
            </w:r>
          </w:p>
        </w:tc>
        <w:tc>
          <w:tcPr>
            <w:tcW w:w="10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  <w:tr w:rsidR="00AC2368" w:rsidRPr="00BB7129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Раздел 5. 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Литература первой половины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XX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века</w:t>
            </w:r>
          </w:p>
        </w:tc>
      </w:tr>
    </w:tbl>
    <w:p w:rsidR="00AC2368" w:rsidRPr="00D65C39" w:rsidRDefault="00AC2368">
      <w:pPr>
        <w:autoSpaceDE w:val="0"/>
        <w:autoSpaceDN w:val="0"/>
        <w:spacing w:after="0" w:line="14" w:lineRule="exact"/>
        <w:rPr>
          <w:lang w:val="ru-RU"/>
        </w:rPr>
      </w:pPr>
    </w:p>
    <w:p w:rsidR="00AC2368" w:rsidRPr="00D65C39" w:rsidRDefault="00AC2368">
      <w:pPr>
        <w:rPr>
          <w:lang w:val="ru-RU"/>
        </w:rPr>
        <w:sectPr w:rsidR="00AC2368" w:rsidRPr="00D65C39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438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45" w:lineRule="auto"/>
              <w:ind w:left="72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А. С. Грин. Повести и рассказы (одно произведение по выбору).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Например, «Алые паруса», «Зелёная лампа» и др.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7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Участвовать в коллективном диалоге;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идею, художественные и композиционные особенности произведений;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по тексту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и сопоставлять основных героев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произведений, выявлять художественные средства их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создания, используя схему.;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произведения одного и разных авторов по заданным основаниям;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форму выражения авторской позиции;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различные виды пересказа произведения или его фрагмента;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 (с использованием цитирования);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Письменно отвечать на проблемный вопрос, писать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сочинение на литературную тему или отзыв на прочитанное произведение, аргументировать своё мнение;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http://bibliogid.ru/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www.lib.prosv.ru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281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в единстве формы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главную мысль и проблематику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произведения, его родовую и жанровую принадлежность; выявлять позицию героя, рассказчика и авторскую позицию, учитывая художественные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особенности произведения; характеризовать героев-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персонажей, давать их сравнительные характеристики,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систему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персонажей; определять особенности композиции и основной конфликт произведения; объяснять своё понимание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нравственно-философской, социально-исторической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эстетической проблематики произведений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http://bibliogid.ru/ www.lib.prosv.ru</w:t>
            </w:r>
          </w:p>
        </w:tc>
      </w:tr>
      <w:tr w:rsidR="00AC2368">
        <w:trPr>
          <w:trHeight w:hRule="exact" w:val="244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5.3.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XX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века.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45" w:lineRule="auto"/>
              <w:ind w:left="72" w:right="4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Стихотворения на тему мечты и реальности (два-три по выбору).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45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Например, стихотворения А. А. Блока, Н. С. Гумилёва, М. И. Цветаевой и др.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стихотворения (в том числе наизусть);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Определять тему, идею, художественные и композиционные особенности лирического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лирического героя;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с учётом его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-жанровой принадлежности;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лирических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Письменно отвечать на проблемный вопрос;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http://www.ruthenia.ru http://bibliogid.ru/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www.lib.prosv.ru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6840" w:h="11900"/>
          <w:pgMar w:top="284" w:right="640" w:bottom="83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265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5.4.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0" w:lineRule="auto"/>
              <w:ind w:left="72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В. 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стихотворения (в том числе наизусть);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Определять тему, идею, художественные и композиционные особенности лирического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лирического героя;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с учётом его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-жанровой принадлежности;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лирических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 (с использованием цитирования);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Письменно отвечать на проблемный вопрос;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http://www.ruthenia.ru</w:t>
            </w:r>
          </w:p>
        </w:tc>
      </w:tr>
      <w:tr w:rsidR="00AC2368">
        <w:trPr>
          <w:trHeight w:hRule="exact" w:val="21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5.5.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А. П. Платонов. Рассказы (один по выбору).</w:t>
            </w:r>
          </w:p>
          <w:p w:rsidR="00AC2368" w:rsidRPr="00D65C39" w:rsidRDefault="00D65C39">
            <w:pPr>
              <w:autoSpaceDE w:val="0"/>
              <w:autoSpaceDN w:val="0"/>
              <w:spacing w:before="18" w:after="0" w:line="233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Например, «Юшка», «Неизвестный цветок» и др.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4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Определять тему, идею, художественные и композиционные особенности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с учётом его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-жанровой принадлежности;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произведении;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Устно или письменно отвечать на вопросы;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http://www.klassika.ru http://bibliogid.ru/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www.lib.prosv.ru</w:t>
            </w:r>
          </w:p>
        </w:tc>
      </w:tr>
      <w:tr w:rsidR="00AC2368">
        <w:trPr>
          <w:trHeight w:hRule="exact" w:val="348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0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  <w:tr w:rsidR="00AC2368" w:rsidRPr="00BB7129">
        <w:trPr>
          <w:trHeight w:hRule="exact" w:val="350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Раздел 6.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Литература второй половины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XX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века </w:t>
            </w:r>
          </w:p>
        </w:tc>
      </w:tr>
      <w:tr w:rsidR="00AC2368">
        <w:trPr>
          <w:trHeight w:hRule="exact" w:val="263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В. М. Шукшин. Рассказы (один по выбору).</w:t>
            </w:r>
          </w:p>
          <w:p w:rsidR="00AC2368" w:rsidRPr="00D65C39" w:rsidRDefault="00D65C39">
            <w:pPr>
              <w:autoSpaceDE w:val="0"/>
              <w:autoSpaceDN w:val="0"/>
              <w:spacing w:before="18" w:after="0" w:line="233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Например, «Чудик», «Стенька Разин», «Критики» и др.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4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Определять тему, идею, художественные и композиционные особенности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с учётом его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-жанровой принадлежности;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различные виды пересказа произведения, передавая комический эффект;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Письменно отвечать на проблемный вопрос;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361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0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XX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—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XXI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веков (не менее четырёх стихотворений двух поэтов): например, стихотворения М. И. Цветаевой, Е. А. Евтушенко, Б. А. Ахмадулиной, Ю. Д. </w:t>
            </w:r>
            <w:proofErr w:type="spellStart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Левитанского</w:t>
            </w:r>
            <w:proofErr w:type="spellEnd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и др.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стихотворения;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Определять тему, идею, художественные и композиционные особенности лирических произведений;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лирического героя;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стихотворения с учётом их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-жанровой принадлежности;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стихотворениях;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Участвовать в разработке проектов по литературе ХХ века (по выбору обучающихся);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Подбирать и обобщать материалы об авторах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произведениях с использованием статьи учебника,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справочной литературы и ресурсов Интернета;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Планировать своё досуговое чтение, обогащать свой круг чтения по рекомендациям учителя и сверстников;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246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6.3.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XX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— начала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XXI</w:t>
            </w: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века (не менее двух).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45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Например, произведения Ф. А. Абрамова, В. П. Астафьева, В. И. Белова, Ф. А. Искандера и др.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выразительно читать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Определять тему, идею, художественные и композиционные особенности произведений;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произведения с учётом их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-жанровой принадлежности;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различные виды пересказа произведения; Устно или письменно отвечать на вопросы;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Письменно отвечать на проблемный вопрос;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  <w:tr w:rsidR="00AC2368">
        <w:trPr>
          <w:trHeight w:hRule="exact" w:val="455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6.4.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Тема взаимоотношения поколений, становления человека, выбора им жизненного пути (не менее двух произведений современных отечественных и зарубежных писателей).</w:t>
            </w:r>
          </w:p>
          <w:p w:rsidR="00AC2368" w:rsidRPr="00D65C39" w:rsidRDefault="00D65C39">
            <w:pPr>
              <w:autoSpaceDE w:val="0"/>
              <w:autoSpaceDN w:val="0"/>
              <w:spacing w:before="18" w:after="0" w:line="250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Например, Л. Л. Волкова «Всем выйти из кадра», Т. В. Михеева. «Лёгкие горы», У. </w:t>
            </w:r>
            <w:proofErr w:type="spellStart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Старк</w:t>
            </w:r>
            <w:proofErr w:type="spellEnd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«Умеешь ли ты свистеть, </w:t>
            </w:r>
            <w:proofErr w:type="spellStart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Йоханна</w:t>
            </w:r>
            <w:proofErr w:type="spellEnd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?» и др.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7" w:lineRule="auto"/>
              <w:ind w:left="70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читать литературные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отношение к прочитанному; Устно или письменно отвечать на вопросы;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Участвовать в коллективном диалоге;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сюжет, тематику проблематику, идейно-художественное содержание;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по тексту произведений;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и сопоставлять основных героев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произведений, выявлять художественные средства их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создания;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форму выражения авторской позиции;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произведениях;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различные виды пересказа произведения; Письменно отвечать на проблемный вопрос;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Участвовать в разработке проектов по современной детской литературе (по выбору обучающихся);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Подбирать и обобщать материалы об авторах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произведениях с использованием статьи учебника,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справочной литературы и ресурсов Интернета;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Планировать своё досуговое чтение, обогащать свой круг чтения по рекомендациям учителя и сверстников;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http://www.klassika.ru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6840" w:h="11900"/>
          <w:pgMar w:top="284" w:right="640" w:bottom="334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4538"/>
        <w:gridCol w:w="530"/>
        <w:gridCol w:w="1104"/>
        <w:gridCol w:w="1140"/>
        <w:gridCol w:w="804"/>
        <w:gridCol w:w="4324"/>
        <w:gridCol w:w="1080"/>
        <w:gridCol w:w="1586"/>
      </w:tblGrid>
      <w:tr w:rsidR="00AC2368">
        <w:trPr>
          <w:trHeight w:hRule="exact" w:val="348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0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  <w:tr w:rsidR="00AC2368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7.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Зарубежная литература</w:t>
            </w:r>
          </w:p>
        </w:tc>
      </w:tr>
      <w:tr w:rsidR="00AC2368">
        <w:trPr>
          <w:trHeight w:hRule="exact" w:val="399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М. де Сервантес Сааведра. Роман «Хитроумный идальго Дон Кихот Ламанчский» (главы). Зарубежная </w:t>
            </w:r>
            <w:proofErr w:type="spellStart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новеллистика</w:t>
            </w:r>
            <w:proofErr w:type="spellEnd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(одно-два произведения по выбору).</w:t>
            </w:r>
          </w:p>
          <w:p w:rsidR="00AC2368" w:rsidRPr="00D65C39" w:rsidRDefault="00D65C39">
            <w:pPr>
              <w:autoSpaceDE w:val="0"/>
              <w:autoSpaceDN w:val="0"/>
              <w:spacing w:before="20" w:after="0" w:line="245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Например, П. </w:t>
            </w:r>
            <w:proofErr w:type="gramStart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Мериме.«</w:t>
            </w:r>
            <w:proofErr w:type="spellStart"/>
            <w:proofErr w:type="gramEnd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Маттео</w:t>
            </w:r>
            <w:proofErr w:type="spellEnd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Фальконе»; О. Генри. «Дары волхвов», «Последний лист». А. де </w:t>
            </w:r>
            <w:proofErr w:type="spellStart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Сент</w:t>
            </w:r>
            <w:proofErr w:type="spellEnd"/>
            <w:r w:rsidRPr="00D65C39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Экзюпери.</w:t>
            </w:r>
          </w:p>
          <w:p w:rsidR="00AC2368" w:rsidRDefault="00D65C39">
            <w:pPr>
              <w:autoSpaceDE w:val="0"/>
              <w:autoSpaceDN w:val="0"/>
              <w:spacing w:before="2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Повестьсказка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Маленький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принц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».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Осознавать богатство и многообразие зарубежной литературы разных времён и народов;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и пересказывать произведения или их фрагменты, отвечать на вопросы, анализировать отдельные главы;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нравственный выбор героев произведения;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и сопоставлять основных героев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произведений, используя схему и таблицу, выявлять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художественные средства их создания;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произведения одного и разных авторов по заданным основаниям;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Письменно отвечать на проблемный вопрос, писать отзыв на прочитанное произведение, аргументировать своё мнение; Участвовать в разработке проектов по зарубежной литературе (по выбору обучающихся);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Подбирать и обобщать материалы об авторах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произведениях с использованием статьи учебника,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справочной литературы и ресурсов Интернета;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Планировать своё досуговое чтение, обогащать свой круг чтения по рекомендациям учителя и сверстников;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http://bibliogid.ru/ www.lib.prosv.ru</w:t>
            </w:r>
          </w:p>
        </w:tc>
      </w:tr>
      <w:tr w:rsidR="00AC2368">
        <w:trPr>
          <w:trHeight w:hRule="exact" w:val="1502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7.2.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Внеклассное чтение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8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произведения, их фрагменты, образы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персонажей, сюжеты разных литературных произведений, темы, проблемы, жанры, художественные приёмы,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особенности языка;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http://bibliogid.ru/ www.lib.prosv.ru</w:t>
            </w:r>
          </w:p>
        </w:tc>
      </w:tr>
      <w:tr w:rsidR="00AC2368">
        <w:trPr>
          <w:trHeight w:hRule="exact" w:val="348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</w:t>
            </w:r>
          </w:p>
        </w:tc>
        <w:tc>
          <w:tcPr>
            <w:tcW w:w="10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  <w:tr w:rsidR="00AC2368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8.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Итоговый контроль</w:t>
            </w:r>
          </w:p>
        </w:tc>
      </w:tr>
      <w:tr w:rsidR="00AC2368">
        <w:trPr>
          <w:trHeight w:hRule="exact" w:val="188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8.1.</w:t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Итоговые контрольные работы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432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54" w:lineRule="auto"/>
              <w:ind w:left="70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Делать выводы с использованием дедуктивных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индуктивных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умозаключений, умозаключений по аналогии;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гипотезы об их взаимосвязях;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выделенных критериев).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45" w:lineRule="auto"/>
              <w:ind w:right="288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http://bibliogid.ru/ www.lib.prosv.ru</w:t>
            </w:r>
          </w:p>
        </w:tc>
      </w:tr>
      <w:tr w:rsidR="00AC2368">
        <w:trPr>
          <w:trHeight w:hRule="exact" w:val="350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0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  <w:tr w:rsidR="00AC2368">
        <w:trPr>
          <w:trHeight w:hRule="exact" w:val="348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Резервное время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10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  <w:tr w:rsidR="00AC2368">
        <w:trPr>
          <w:trHeight w:hRule="exact" w:val="328"/>
        </w:trPr>
        <w:tc>
          <w:tcPr>
            <w:tcW w:w="4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 ПРОГРАММЕ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7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6840" w:h="11900"/>
          <w:pgMar w:top="284" w:right="640" w:bottom="74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sectPr w:rsidR="00AC2368">
          <w:pgSz w:w="16840" w:h="11900"/>
          <w:pgMar w:top="1440" w:right="1440" w:bottom="1440" w:left="1440" w:header="720" w:footer="720" w:gutter="0"/>
          <w:cols w:space="720" w:equalWidth="0">
            <w:col w:w="1553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78" w:line="220" w:lineRule="exact"/>
      </w:pPr>
    </w:p>
    <w:p w:rsidR="00AC2368" w:rsidRDefault="00D65C39">
      <w:pPr>
        <w:autoSpaceDE w:val="0"/>
        <w:autoSpaceDN w:val="0"/>
        <w:spacing w:after="32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ПОУРОЧНОЕ ПЛАНИРОВАНИЕ 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2928"/>
        <w:gridCol w:w="734"/>
        <w:gridCol w:w="1620"/>
        <w:gridCol w:w="1668"/>
        <w:gridCol w:w="1164"/>
        <w:gridCol w:w="1934"/>
      </w:tblGrid>
      <w:tr w:rsidR="00AC2368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AC2368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68" w:rsidRDefault="00AC2368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AC2368" w:rsidRDefault="00AC2368"/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68" w:rsidRDefault="00AC2368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68" w:rsidRDefault="00AC2368"/>
        </w:tc>
      </w:tr>
      <w:tr w:rsidR="00AC2368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Внеклассное чтение.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Изображение человека как важнейшая задача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литературы.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Древнерусские повести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(одна повесть по выбору). 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62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«Поучение Владимира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Мономаха (в сокращении).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«Повесть о Петре и </w:t>
            </w:r>
            <w:r w:rsidRPr="00D65C39">
              <w:rPr>
                <w:lang w:val="ru-RU"/>
              </w:rPr>
              <w:br/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Муромских» -гимн любви и верности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81" w:lineRule="auto"/>
              <w:ind w:left="72" w:right="4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А. С. Пушкин. Краткий рассказ о поэте. «Во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глубине сибирских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руд…», «19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октября»(«Роняет лес багряный свой убор"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Стихотворения А.С.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Пушкина «И. И.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Пущину»,«На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холмах Грузии лежит ночная мгла…» и др.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217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83" w:lineRule="auto"/>
              <w:ind w:left="72" w:right="144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Мастерство Пушкина в изображении Полтавской битвы. «Медный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всадник». Историческая основа поэмы.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Петра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I.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/>
              <w:ind w:left="72" w:right="432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А.С. Пушкин. «Песнь о вещем Олеге» и её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летописный источник.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судьбы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балладе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Проза А.С. Пушкина.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«Станционный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смотритель» - повесть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о«маленьком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 человеке.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Анализ текста;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1900" w:h="16840"/>
          <w:pgMar w:top="298" w:right="650" w:bottom="736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2928"/>
        <w:gridCol w:w="734"/>
        <w:gridCol w:w="1620"/>
        <w:gridCol w:w="1668"/>
        <w:gridCol w:w="1164"/>
        <w:gridCol w:w="1934"/>
      </w:tblGrid>
      <w:tr w:rsidR="00AC236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Проза А.С. Пушкина.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«Станционный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смотритель» - повесть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о«маленьком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 человеке.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Классное сочинение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«Образ Самсона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Вырина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 повести».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AC2368">
        <w:trPr>
          <w:trHeight w:hRule="exact" w:val="318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86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М.Ю. Лермонтов. Душа и лира поэта. «Парус»,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«Тучи», «Желанье»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(«Отворите мне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темницу…»), «Когда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волнуется желтеющая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нива…», Ангел»,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«Молитва» («В минуту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жизни трудную…»)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71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Анализ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стихотворения по вопросам;</w:t>
            </w:r>
          </w:p>
        </w:tc>
      </w:tr>
      <w:tr w:rsidR="00AC2368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83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М.Ю. Лермонтов «Песня про царя Ивана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Васильевича, молодого опричника и удалого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купца Калашникова» -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поэма об историческом прошлом России.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86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Работа с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текстом;</w:t>
            </w:r>
          </w:p>
        </w:tc>
      </w:tr>
      <w:tr w:rsidR="00AC236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/>
              <w:ind w:left="72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Картины быта 16 века. Их значение для понимания характеров.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поединок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поэмы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Особенности сюжета поэмы. Авторское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отношение к героям.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Ответы на вопросы;</w:t>
            </w:r>
          </w:p>
        </w:tc>
      </w:tr>
      <w:tr w:rsidR="00AC236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100" w:after="0" w:line="262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Сочинение по творчеству М.Ю. Лермонтова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AC2368" w:rsidRPr="00BB7129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8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Н.В. Гоголь. Страницы биографии. «Тарас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Бульба». Историческая и фольклорная основа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повести.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составление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хронологической таблицы;</w:t>
            </w:r>
          </w:p>
        </w:tc>
      </w:tr>
      <w:tr w:rsidR="00AC2368" w:rsidRPr="00BB712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Тарас Бульба и его сыновья.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Пересказ от лица героя;</w:t>
            </w:r>
          </w:p>
        </w:tc>
      </w:tr>
      <w:tr w:rsidR="00AC2368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Запорожская Сечь, её нравы и обычаи.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Ответы на вопросы;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1900" w:h="16840"/>
          <w:pgMar w:top="284" w:right="650" w:bottom="29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2928"/>
        <w:gridCol w:w="734"/>
        <w:gridCol w:w="1620"/>
        <w:gridCol w:w="1668"/>
        <w:gridCol w:w="1164"/>
        <w:gridCol w:w="1934"/>
      </w:tblGrid>
      <w:tr w:rsidR="00AC236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Анализ эпизода «Осада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польского города Дубно».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AC2368">
        <w:trPr>
          <w:trHeight w:hRule="exact" w:val="284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И.С. Тургенев. Цикл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рассказов «Записки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охотника» и их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гуманистический пафос.</w:t>
            </w:r>
          </w:p>
          <w:p w:rsidR="00AC2368" w:rsidRPr="00D65C39" w:rsidRDefault="00D65C39">
            <w:pPr>
              <w:autoSpaceDE w:val="0"/>
              <w:autoSpaceDN w:val="0"/>
              <w:spacing w:before="70" w:after="0"/>
              <w:ind w:left="72" w:right="115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«Бирюк» как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произведение о бесправных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обездоленных.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71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Составление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хронологической таблицы;</w:t>
            </w:r>
          </w:p>
        </w:tc>
      </w:tr>
      <w:tr w:rsidR="00AC2368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81" w:lineRule="auto"/>
              <w:ind w:left="72" w:right="432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Антикрепостническая направленность цикла рассказов "Записки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охотника".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Хорь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Калиныч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".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Ответы на вопросы;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И.С. Тургенев.</w:t>
            </w:r>
          </w:p>
          <w:p w:rsidR="00AC2368" w:rsidRDefault="00D65C39">
            <w:pPr>
              <w:autoSpaceDE w:val="0"/>
              <w:autoSpaceDN w:val="0"/>
              <w:spacing w:before="70" w:after="0" w:line="262" w:lineRule="auto"/>
              <w:ind w:left="72" w:right="144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Стихотворения в прозе.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цикла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144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Л.Н. Тол​стой. </w:t>
            </w:r>
            <w:proofErr w:type="gram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Рас​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сказ«</w:t>
            </w:r>
            <w:proofErr w:type="gram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​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сле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бала».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герои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71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Составление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сравнительной таблицы;;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Контраст как средство раскрытия конфликта в рассказе "После бала".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Анализ текста;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Художественное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своеоб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​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разие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рассказа Л.Н. Тол​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стого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«По​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сле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бала».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71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Письменный контроль;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AC2368">
        <w:trPr>
          <w:trHeight w:hRule="exact" w:val="183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Н. А. Некрасов.</w:t>
            </w:r>
          </w:p>
          <w:p w:rsidR="00AC2368" w:rsidRPr="00D65C39" w:rsidRDefault="00D65C39">
            <w:pPr>
              <w:autoSpaceDE w:val="0"/>
              <w:autoSpaceDN w:val="0"/>
              <w:spacing w:before="72" w:after="0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Стихотворение «Железная дорога». Мечта поэта о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прекрасной поре в жизни народа.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H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A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Некрасов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«Размышления у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парадного подъезда». Боль поэта за судьбу народа.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Анализ текста по вопросам;</w:t>
            </w:r>
          </w:p>
        </w:tc>
      </w:tr>
      <w:tr w:rsidR="00AC2368">
        <w:trPr>
          <w:trHeight w:hRule="exact" w:val="181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А.К. Толстой.</w:t>
            </w:r>
          </w:p>
          <w:p w:rsidR="00AC2368" w:rsidRPr="00D65C39" w:rsidRDefault="00D65C39">
            <w:pPr>
              <w:autoSpaceDE w:val="0"/>
              <w:autoSpaceDN w:val="0"/>
              <w:spacing w:before="70" w:after="0"/>
              <w:ind w:left="72" w:right="4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Исторические </w:t>
            </w:r>
            <w:r w:rsidRPr="00D65C39">
              <w:rPr>
                <w:lang w:val="ru-RU"/>
              </w:rPr>
              <w:br/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баллады«Василий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Шибанов» и «Михайло Репнин».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1900" w:h="16840"/>
          <w:pgMar w:top="284" w:right="650" w:bottom="46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2928"/>
        <w:gridCol w:w="734"/>
        <w:gridCol w:w="1620"/>
        <w:gridCol w:w="1668"/>
        <w:gridCol w:w="1164"/>
        <w:gridCol w:w="1934"/>
      </w:tblGrid>
      <w:tr w:rsidR="00AC236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XIX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века. Ф. И. Тютчев, А.</w:t>
            </w:r>
          </w:p>
          <w:p w:rsidR="00AC2368" w:rsidRDefault="00D65C39">
            <w:pPr>
              <w:autoSpaceDE w:val="0"/>
              <w:autoSpaceDN w:val="0"/>
              <w:spacing w:before="70" w:after="0" w:line="262" w:lineRule="auto"/>
              <w:ind w:left="72" w:right="432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А. Фет и др. 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Конкурс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чтецов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М. Салтыков-Щедрин.</w:t>
            </w:r>
          </w:p>
          <w:p w:rsidR="00AC2368" w:rsidRDefault="00D65C39">
            <w:pPr>
              <w:autoSpaceDE w:val="0"/>
              <w:autoSpaceDN w:val="0"/>
              <w:spacing w:before="70" w:after="0"/>
              <w:ind w:left="72" w:right="144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«Повесть о том, как один мужик двух генералов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прокормил».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Страшная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сатиры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AC2368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100" w:after="0" w:line="262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М.Е. Салтыков-</w:t>
            </w:r>
            <w:proofErr w:type="spellStart"/>
            <w:proofErr w:type="gram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Щедрин«</w:t>
            </w:r>
            <w:proofErr w:type="gram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Дикий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помещик».</w:t>
            </w:r>
          </w:p>
          <w:p w:rsidR="00AC2368" w:rsidRDefault="00D65C39">
            <w:pPr>
              <w:autoSpaceDE w:val="0"/>
              <w:autoSpaceDN w:val="0"/>
              <w:spacing w:before="70" w:after="0" w:line="262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Обличение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нравственных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пороков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Контрольная работа за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I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полугодие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AC2368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81" w:lineRule="auto"/>
              <w:ind w:left="72" w:right="144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отечественных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зарубежных писателей на историческую тему (не менее двух). 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А. К.</w:t>
            </w:r>
          </w:p>
          <w:p w:rsidR="00AC2368" w:rsidRDefault="00D65C39">
            <w:pPr>
              <w:autoSpaceDE w:val="0"/>
              <w:autoSpaceDN w:val="0"/>
              <w:spacing w:before="7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Толстой, Р. Сабатини, Ф.</w:t>
            </w:r>
          </w:p>
          <w:p w:rsidR="00AC2368" w:rsidRDefault="00D65C39">
            <w:pPr>
              <w:autoSpaceDE w:val="0"/>
              <w:autoSpaceDN w:val="0"/>
              <w:spacing w:before="7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Купер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AC236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А.П.Чехов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«Хамелеон». Живая картина нравов.</w:t>
            </w:r>
          </w:p>
          <w:p w:rsidR="00AC2368" w:rsidRDefault="00D65C39">
            <w:pPr>
              <w:autoSpaceDE w:val="0"/>
              <w:autoSpaceDN w:val="0"/>
              <w:spacing w:before="70" w:after="0" w:line="262" w:lineRule="auto"/>
              <w:ind w:left="72" w:right="115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2368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Два лица России в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рассказе А.П.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Чехова«Злоумышленник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35.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100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М. Горький. Ранние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рассказы (одно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произведение по выбору).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Например, «Старуха </w:t>
            </w:r>
            <w:r w:rsidRPr="00D65C39">
              <w:rPr>
                <w:lang w:val="ru-RU"/>
              </w:rPr>
              <w:br/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Изергиль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 (легенда о Данко), «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 и др.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Ответы на вопросы;</w:t>
            </w:r>
          </w:p>
        </w:tc>
      </w:tr>
      <w:tr w:rsidR="00AC2368">
        <w:trPr>
          <w:trHeight w:hRule="exact" w:val="215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36.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«Легенда о Данко» из рассказа М. </w:t>
            </w:r>
            <w:proofErr w:type="spellStart"/>
            <w:proofErr w:type="gram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Горького«</w:t>
            </w:r>
            <w:proofErr w:type="gram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Старуха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Изергиль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Подвиг во имя людей.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62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(Подготовка к домашнему сочинению 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1900" w:h="16840"/>
          <w:pgMar w:top="284" w:right="650" w:bottom="53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2928"/>
        <w:gridCol w:w="734"/>
        <w:gridCol w:w="1620"/>
        <w:gridCol w:w="1668"/>
        <w:gridCol w:w="1164"/>
        <w:gridCol w:w="1934"/>
      </w:tblGrid>
      <w:tr w:rsidR="00AC2368" w:rsidRPr="00BB7129">
        <w:trPr>
          <w:trHeight w:hRule="exact" w:val="31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37.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81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Сатирические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отечественной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зарубежной литературы (не менее двух).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Например, М. М.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62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Зощенко, А. Т. Аверченко, Н. Тэффи, О. Генри, Я.</w:t>
            </w:r>
          </w:p>
          <w:p w:rsidR="00AC2368" w:rsidRDefault="00D65C39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Гашека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D65C39">
              <w:rPr>
                <w:lang w:val="ru-RU"/>
              </w:rPr>
              <w:br/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использованием«Оценочного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AC2368" w:rsidRPr="00BB7129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38.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100" w:after="0" w:line="271" w:lineRule="auto"/>
              <w:ind w:left="72" w:right="4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Смешное и грустное в рассказе Михаила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Зощенко «Беда».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100" w:after="0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Устный опрос; Составление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сравнительной характеристики;</w:t>
            </w:r>
          </w:p>
        </w:tc>
      </w:tr>
      <w:tr w:rsidR="00AC236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39.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Жестокая реальность и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романтическая мечта в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повести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А.С.Грина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«Алые паруса»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40.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Душевная чистота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главных героев в повести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А.С.Грина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«Алые паруса»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71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опрос; Домашнее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сочинение;</w:t>
            </w:r>
          </w:p>
        </w:tc>
      </w:tr>
      <w:tr w:rsidR="00AC2368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41.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Отечественная поэзия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первой половины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века.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Стихотворения на тему мечты и реальности (два-три по </w:t>
            </w:r>
            <w:proofErr w:type="gram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выбору)   </w:t>
            </w:r>
            <w:proofErr w:type="gram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 А.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Блока, Н. С. Гумилёва, М. И. Цветаевой и др.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 Сообщения. ;</w:t>
            </w:r>
          </w:p>
        </w:tc>
      </w:tr>
      <w:tr w:rsidR="00AC2368">
        <w:trPr>
          <w:trHeight w:hRule="exact" w:val="251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42.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Отечественная поэзия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первой половины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века.</w:t>
            </w:r>
          </w:p>
          <w:p w:rsidR="00AC2368" w:rsidRPr="00D65C39" w:rsidRDefault="00D65C39">
            <w:pPr>
              <w:autoSpaceDE w:val="0"/>
              <w:autoSpaceDN w:val="0"/>
              <w:spacing w:before="72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Стихотворения на тему мечты и реальности (два-три по </w:t>
            </w:r>
            <w:proofErr w:type="gram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выбору)   </w:t>
            </w:r>
            <w:proofErr w:type="gram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 А.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62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Блока, Н. С. Гумилёва, М. И. Цветаевой и др.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2368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43.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81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В.В. Маяковский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«Необычное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приключение...». Роль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поэзии в жизни человека и общества.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44.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1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В.В. Маяковский.</w:t>
            </w:r>
          </w:p>
          <w:p w:rsidR="00AC2368" w:rsidRDefault="00D65C39">
            <w:pPr>
              <w:autoSpaceDE w:val="0"/>
              <w:autoSpaceDN w:val="0"/>
              <w:spacing w:before="70" w:after="0" w:line="271" w:lineRule="auto"/>
              <w:ind w:left="72" w:right="144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«Хорошее отношение к лошадям».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взгляда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1900" w:h="16840"/>
          <w:pgMar w:top="284" w:right="650" w:bottom="280" w:left="666" w:header="720" w:footer="720" w:gutter="0"/>
          <w:cols w:space="720" w:equalWidth="0">
            <w:col w:w="10584" w:space="0"/>
          </w:cols>
          <w:docGrid w:linePitch="360"/>
        </w:sect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2928"/>
        <w:gridCol w:w="734"/>
        <w:gridCol w:w="1620"/>
        <w:gridCol w:w="1668"/>
        <w:gridCol w:w="1164"/>
        <w:gridCol w:w="1934"/>
      </w:tblGrid>
      <w:tr w:rsidR="00AC2368">
        <w:trPr>
          <w:trHeight w:hRule="exact" w:val="1506"/>
        </w:trPr>
        <w:tc>
          <w:tcPr>
            <w:tcW w:w="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734" w:type="dxa"/>
            <w:tcBorders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</w:tr>
    </w:tbl>
    <w:p w:rsidR="00AC2368" w:rsidRDefault="00AC2368">
      <w:pPr>
        <w:autoSpaceDE w:val="0"/>
        <w:autoSpaceDN w:val="0"/>
        <w:spacing w:after="0" w:line="1494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2928"/>
        <w:gridCol w:w="734"/>
        <w:gridCol w:w="1620"/>
        <w:gridCol w:w="1668"/>
        <w:gridCol w:w="1164"/>
        <w:gridCol w:w="1934"/>
      </w:tblGrid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45.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А.П.Платонов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«Юшка». Призыв к состраданию и уважению к человеку.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46.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jc w:val="center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Нравственные проблемы в рассказах А.П. Платонова.</w:t>
            </w:r>
          </w:p>
          <w:p w:rsidR="00AC2368" w:rsidRDefault="00D65C39">
            <w:pPr>
              <w:autoSpaceDE w:val="0"/>
              <w:autoSpaceDN w:val="0"/>
              <w:spacing w:before="72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("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","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").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78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Письменный контроль;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Домашнее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сочинение ;</w:t>
            </w:r>
          </w:p>
        </w:tc>
      </w:tr>
      <w:tr w:rsidR="00AC2368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47.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В. М. Шукшин. Рассказы (один по выбору).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Например,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Чудик»,«Стенька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Разин»,«Критики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 и др.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Ответы на вопросы;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48.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Особенности героев-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«чудиков» в рассказах В. М. Шукшина.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Анализ текста;</w:t>
            </w:r>
          </w:p>
        </w:tc>
      </w:tr>
      <w:tr w:rsidR="00AC2368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49.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Стихотворения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отечественных поэтов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XXI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веков М. И.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Цветаевой, Е. А.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Евтушенко, Б. А.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Ахмадулиной, Ю. Д.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Левитанского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 др.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50.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Анализ стихотворений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отечественных поэтов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XXI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веков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51.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/>
              <w:ind w:left="72" w:right="144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Стихотворения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отечественных поэтов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XXI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веков.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Конкурс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чтецов.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316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52.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отечественных прозаиков второй половины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—начала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XXI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века . Ф.А.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8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Абрамов «О чем плачут лошади». Эстетические и нравственно-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экологические проблемы рассказа.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Ответы на вопросы;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1900" w:h="16840"/>
          <w:pgMar w:top="0" w:right="650" w:bottom="37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2928"/>
        <w:gridCol w:w="734"/>
        <w:gridCol w:w="1620"/>
        <w:gridCol w:w="1668"/>
        <w:gridCol w:w="1164"/>
        <w:gridCol w:w="1934"/>
      </w:tblGrid>
      <w:tr w:rsidR="00AC2368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53.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/>
              <w:ind w:left="72" w:right="144"/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отечественных прозаиков второй половины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—начала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XXI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века. 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Е.И.</w:t>
            </w:r>
          </w:p>
          <w:p w:rsidR="00AC2368" w:rsidRDefault="00D65C39">
            <w:pPr>
              <w:autoSpaceDE w:val="0"/>
              <w:autoSpaceDN w:val="0"/>
              <w:spacing w:before="7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Носов «Кукла».</w:t>
            </w:r>
          </w:p>
          <w:p w:rsidR="00AC2368" w:rsidRDefault="00D65C39">
            <w:pPr>
              <w:autoSpaceDE w:val="0"/>
              <w:autoSpaceDN w:val="0"/>
              <w:spacing w:before="7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Нравственные проблемы рассказа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284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54.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8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отечественных прозаиков второй половины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—начала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XXI</w:t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века. Ю.П.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Казаков «Тихое утро».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Взаимовыручка как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мерило нравственности человека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31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55.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81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Тема взаимоотношения поколений, становления человека, выбора им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жизненного пути. Л. Л. Волкова «Всем выйти из кадра», Т. В. Михеева.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«Лёгкие горы», У.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Старк«Умеешь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 ты свистеть,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Йоханна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?» и др.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Сообщение;</w:t>
            </w:r>
          </w:p>
        </w:tc>
      </w:tr>
      <w:tr w:rsidR="00AC2368">
        <w:trPr>
          <w:trHeight w:hRule="exact" w:val="318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56.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81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Тема взаимоотношения поколений, становления человека, выбора им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жизненного пути. Л. Л. Волкова «Всем выйти из кадра», Т. В. Михеева.</w:t>
            </w:r>
          </w:p>
          <w:p w:rsidR="00AC2368" w:rsidRPr="00D65C39" w:rsidRDefault="00D65C39">
            <w:pPr>
              <w:autoSpaceDE w:val="0"/>
              <w:autoSpaceDN w:val="0"/>
              <w:spacing w:before="72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«Лёгкие горы», У.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Старк«Умеешь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 ты свистеть,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Йоханна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?» и др.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Сообщение;</w:t>
            </w:r>
          </w:p>
        </w:tc>
      </w:tr>
      <w:tr w:rsidR="00AC2368">
        <w:trPr>
          <w:trHeight w:hRule="exact" w:val="316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57.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81" w:lineRule="auto"/>
              <w:ind w:left="72" w:right="288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Тема взаимоотношения поколений, становления человека, выбора им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жизненного пути. Л. Л. Волкова «Всем выйти из кадра», Т. В. Михеева.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«Лёгкие горы», У.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Старк«Умеешь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 ты свистеть,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Йоханна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?» и др.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 Сообщения;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1900" w:h="16840"/>
          <w:pgMar w:top="284" w:right="650" w:bottom="68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2928"/>
        <w:gridCol w:w="734"/>
        <w:gridCol w:w="1620"/>
        <w:gridCol w:w="1668"/>
        <w:gridCol w:w="1164"/>
        <w:gridCol w:w="1934"/>
      </w:tblGrid>
      <w:tr w:rsidR="00AC2368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58.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81" w:lineRule="auto"/>
              <w:ind w:left="72" w:right="4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М. де Сервантес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Сааведра. Роман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«Хитроумный идальго Дон Кихот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Ламанчский»(главы).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59.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идальго Дон Кихот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Ламанчский»(главы).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60.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100" w:after="0" w:line="271" w:lineRule="auto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П. Мериме «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Маттео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Фальконе»;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61.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О. Генри. «Дары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волхвов</w:t>
            </w:r>
            <w:proofErr w:type="gram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»,«</w:t>
            </w:r>
            <w:proofErr w:type="gram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Последний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лист».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62.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Экзюпери.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62" w:lineRule="auto"/>
              <w:ind w:left="72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Повесть-сказка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«Маленький принц».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63.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Экзюпери.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62" w:lineRule="auto"/>
              <w:ind w:left="72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Повесть-сказка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«Маленький принц».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64.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30" w:lineRule="auto"/>
              <w:ind w:left="7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Экзюпери.</w:t>
            </w:r>
          </w:p>
          <w:p w:rsidR="00AC2368" w:rsidRPr="00D65C39" w:rsidRDefault="00D65C39">
            <w:pPr>
              <w:autoSpaceDE w:val="0"/>
              <w:autoSpaceDN w:val="0"/>
              <w:spacing w:before="70" w:after="0" w:line="262" w:lineRule="auto"/>
              <w:ind w:left="72" w:right="576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Повесть-сказка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«Маленький принц».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65.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Внеклассное чтение. Проект "Мое любимое произведение".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Защита проекта;</w:t>
            </w:r>
          </w:p>
        </w:tc>
      </w:tr>
      <w:tr w:rsidR="00AC2368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66.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Внеклассное чтение. Проект "Мое любимое произведение".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Защита проекта;</w:t>
            </w:r>
          </w:p>
        </w:tc>
      </w:tr>
      <w:tr w:rsidR="00AC2368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67.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Промежуточная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аттестация по литературе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62" w:lineRule="auto"/>
              <w:ind w:left="72" w:right="43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AC2368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68.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Итоговый урок. «Человек, любящий и умеющий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читать, - счастливый </w:t>
            </w:r>
            <w:r w:rsidRPr="00D65C39">
              <w:rPr>
                <w:lang w:val="ru-RU"/>
              </w:rPr>
              <w:br/>
            </w: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человек» (К.</w:t>
            </w:r>
          </w:p>
          <w:p w:rsidR="00AC2368" w:rsidRDefault="00D65C39">
            <w:pPr>
              <w:autoSpaceDE w:val="0"/>
              <w:autoSpaceDN w:val="0"/>
              <w:spacing w:before="7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Паустовский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).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AC2368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AC2368">
        <w:trPr>
          <w:trHeight w:hRule="exact" w:val="808"/>
        </w:trPr>
        <w:tc>
          <w:tcPr>
            <w:tcW w:w="3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AC2368" w:rsidRPr="00D65C39" w:rsidRDefault="00D65C39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D65C39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2368" w:rsidRDefault="00D65C39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</w:t>
            </w:r>
          </w:p>
        </w:tc>
      </w:tr>
    </w:tbl>
    <w:p w:rsidR="00AC2368" w:rsidRDefault="00AC2368">
      <w:pPr>
        <w:autoSpaceDE w:val="0"/>
        <w:autoSpaceDN w:val="0"/>
        <w:spacing w:after="0" w:line="14" w:lineRule="exact"/>
      </w:pPr>
    </w:p>
    <w:p w:rsidR="00AC2368" w:rsidRDefault="00AC2368">
      <w:pPr>
        <w:sectPr w:rsidR="00AC2368">
          <w:pgSz w:w="11900" w:h="16840"/>
          <w:pgMar w:top="284" w:right="650" w:bottom="80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Default="00AC2368">
      <w:pPr>
        <w:autoSpaceDE w:val="0"/>
        <w:autoSpaceDN w:val="0"/>
        <w:spacing w:after="78" w:line="220" w:lineRule="exact"/>
      </w:pPr>
    </w:p>
    <w:p w:rsidR="00AC2368" w:rsidRDefault="00D65C39">
      <w:pPr>
        <w:autoSpaceDE w:val="0"/>
        <w:autoSpaceDN w:val="0"/>
        <w:spacing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УЧЕБНО-МЕТОДИЧЕСКОЕ ОБЕСПЕЧЕНИЕ ОБРАЗОВАТЕЛЬНОГО ПРОЦЕССА </w:t>
      </w:r>
    </w:p>
    <w:p w:rsidR="00AC2368" w:rsidRDefault="00D65C39">
      <w:pPr>
        <w:autoSpaceDE w:val="0"/>
        <w:autoSpaceDN w:val="0"/>
        <w:spacing w:before="346"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AC2368" w:rsidRPr="00D65C39" w:rsidRDefault="00D65C39">
      <w:pPr>
        <w:autoSpaceDE w:val="0"/>
        <w:autoSpaceDN w:val="0"/>
        <w:spacing w:before="166" w:after="0" w:line="271" w:lineRule="auto"/>
        <w:ind w:right="432"/>
        <w:rPr>
          <w:lang w:val="ru-RU"/>
        </w:rPr>
      </w:pP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Литература (в 2 частях), 7 класс /Коровина В.Я., Журавлев В.П., Коровин В.И.; АО «</w:t>
      </w:r>
      <w:proofErr w:type="spellStart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Издательство«Просвещение</w:t>
      </w:r>
      <w:proofErr w:type="spellEnd"/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 xml:space="preserve">»; </w:t>
      </w:r>
      <w:r w:rsidRPr="00D65C39">
        <w:rPr>
          <w:lang w:val="ru-RU"/>
        </w:rPr>
        <w:br/>
      </w:r>
      <w:r w:rsidRPr="00D65C39">
        <w:rPr>
          <w:rFonts w:ascii="Times New Roman" w:eastAsia="Times New Roman" w:hAnsi="Times New Roman"/>
          <w:color w:val="000000"/>
          <w:sz w:val="24"/>
          <w:lang w:val="ru-RU"/>
        </w:rPr>
        <w:t>Введите свой вариант:</w:t>
      </w:r>
    </w:p>
    <w:p w:rsidR="00AC2368" w:rsidRPr="00D65C39" w:rsidRDefault="00D65C39">
      <w:pPr>
        <w:autoSpaceDE w:val="0"/>
        <w:autoSpaceDN w:val="0"/>
        <w:spacing w:before="262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AC2368" w:rsidRPr="00D65C39" w:rsidRDefault="00D65C39">
      <w:pPr>
        <w:autoSpaceDE w:val="0"/>
        <w:autoSpaceDN w:val="0"/>
        <w:spacing w:before="262" w:after="0" w:line="230" w:lineRule="auto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C2368" w:rsidRPr="00D65C39" w:rsidRDefault="00AC2368">
      <w:pPr>
        <w:autoSpaceDE w:val="0"/>
        <w:autoSpaceDN w:val="0"/>
        <w:spacing w:after="78" w:line="220" w:lineRule="exact"/>
        <w:rPr>
          <w:lang w:val="ru-RU"/>
        </w:rPr>
      </w:pPr>
    </w:p>
    <w:p w:rsidR="00AC2368" w:rsidRPr="00D65C39" w:rsidRDefault="00D65C39">
      <w:pPr>
        <w:autoSpaceDE w:val="0"/>
        <w:autoSpaceDN w:val="0"/>
        <w:spacing w:after="0" w:line="408" w:lineRule="auto"/>
        <w:ind w:right="432"/>
        <w:rPr>
          <w:lang w:val="ru-RU"/>
        </w:rPr>
      </w:pPr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МАТЕРИАЛЬНО-ТЕХНИЧЕСКОЕ ОБЕСПЕЧЕНИЕ ОБРАЗОВАТЕЛЬНОГО ПРОЦЕССА УЧЕБНОЕ ОБОРУДОВАНИЕ </w:t>
      </w:r>
      <w:r w:rsidRPr="00D65C39">
        <w:rPr>
          <w:lang w:val="ru-RU"/>
        </w:rPr>
        <w:br/>
      </w:r>
      <w:proofErr w:type="spellStart"/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>ОБОРУДОВАНИЕ</w:t>
      </w:r>
      <w:proofErr w:type="spellEnd"/>
      <w:r w:rsidRPr="00D65C3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ДЛЯ ПРОВЕДЕНИЯ ПРАКТИЧЕСКИХ РАБОТ</w:t>
      </w:r>
    </w:p>
    <w:p w:rsidR="00AC2368" w:rsidRPr="00D65C39" w:rsidRDefault="00AC2368">
      <w:pPr>
        <w:rPr>
          <w:lang w:val="ru-RU"/>
        </w:rPr>
        <w:sectPr w:rsidR="00AC2368" w:rsidRPr="00D65C39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D65C39" w:rsidRPr="00D65C39" w:rsidRDefault="00D65C39">
      <w:pPr>
        <w:rPr>
          <w:lang w:val="ru-RU"/>
        </w:rPr>
      </w:pPr>
    </w:p>
    <w:sectPr w:rsidR="00D65C39" w:rsidRPr="00D65C39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C2368"/>
    <w:rsid w:val="00B47730"/>
    <w:rsid w:val="00BB7129"/>
    <w:rsid w:val="00C84F1D"/>
    <w:rsid w:val="00CB0664"/>
    <w:rsid w:val="00D65C39"/>
    <w:rsid w:val="00DA79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A8CA7"/>
  <w14:defaultImageDpi w14:val="300"/>
  <w15:docId w15:val="{C46F828A-CCA8-40B4-9EA7-6FF374CD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4A81AC-BBAC-4BD6-A2FE-296CBFF04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10583</Words>
  <Characters>60328</Characters>
  <Application>Microsoft Office Word</Application>
  <DocSecurity>0</DocSecurity>
  <Lines>502</Lines>
  <Paragraphs>141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chern</cp:lastModifiedBy>
  <cp:revision>4</cp:revision>
  <dcterms:created xsi:type="dcterms:W3CDTF">2013-12-23T23:15:00Z</dcterms:created>
  <dcterms:modified xsi:type="dcterms:W3CDTF">2022-06-25T19:36:00Z</dcterms:modified>
  <cp:category/>
</cp:coreProperties>
</file>